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404B" w14:textId="6CF1DD79" w:rsidR="00EA70EA" w:rsidRDefault="00EE18A1" w:rsidP="007E2256">
      <w:pPr>
        <w:pStyle w:val="Heading1"/>
      </w:pPr>
      <w:r>
        <w:t xml:space="preserve">Women's Rights - </w:t>
      </w:r>
      <w:r w:rsidR="007E2256">
        <w:t>Position</w:t>
      </w:r>
      <w:r w:rsidR="00A52A7D">
        <w:t xml:space="preserve"> Statement</w:t>
      </w:r>
    </w:p>
    <w:p w14:paraId="109ABFC9" w14:textId="0E14F0F8" w:rsidR="00EE18A1" w:rsidRPr="00EE18A1" w:rsidRDefault="00EE18A1" w:rsidP="00D97951">
      <w:pPr>
        <w:pStyle w:val="Tableheader"/>
      </w:pPr>
      <w:r>
        <w:t>7th March 2025</w:t>
      </w:r>
    </w:p>
    <w:p w14:paraId="38D9A839" w14:textId="445D4CC4" w:rsidR="00066B8D" w:rsidRPr="00E84793" w:rsidRDefault="00066B8D" w:rsidP="001C34E5">
      <w:r w:rsidRPr="00E84793">
        <w:t xml:space="preserve">The current members of the </w:t>
      </w:r>
      <w:r w:rsidR="00427ADE">
        <w:t xml:space="preserve">Scottish Human Rights </w:t>
      </w:r>
      <w:r w:rsidRPr="00E84793">
        <w:t>Commission</w:t>
      </w:r>
      <w:r w:rsidR="0021618C" w:rsidRPr="00E84793">
        <w:t xml:space="preserve"> and its Chair</w:t>
      </w:r>
      <w:r w:rsidRPr="00E84793">
        <w:t xml:space="preserve"> are engaged in ways to understand the legal</w:t>
      </w:r>
      <w:r w:rsidR="00BF55FD">
        <w:t xml:space="preserve">, </w:t>
      </w:r>
      <w:r w:rsidRPr="00E84793">
        <w:t>policy</w:t>
      </w:r>
      <w:r w:rsidR="00BF55FD">
        <w:t xml:space="preserve">, and </w:t>
      </w:r>
      <w:r w:rsidRPr="00E84793">
        <w:t xml:space="preserve">practice matters </w:t>
      </w:r>
      <w:r w:rsidR="00D31281">
        <w:t xml:space="preserve">in respect of </w:t>
      </w:r>
      <w:r w:rsidR="00C30D76">
        <w:t>women's rights,</w:t>
      </w:r>
      <w:r w:rsidR="0021618C" w:rsidRPr="00E84793">
        <w:t xml:space="preserve"> and we would like to clarify the </w:t>
      </w:r>
      <w:r w:rsidR="00986BB4">
        <w:t>mandate</w:t>
      </w:r>
      <w:r w:rsidR="0021618C" w:rsidRPr="00E84793">
        <w:t xml:space="preserve"> of the Commission in </w:t>
      </w:r>
      <w:r w:rsidR="00C30D76">
        <w:t>relation to the</w:t>
      </w:r>
      <w:r w:rsidR="00612ADF">
        <w:t>m</w:t>
      </w:r>
      <w:r w:rsidR="0021618C" w:rsidRPr="00E84793">
        <w:t>.</w:t>
      </w:r>
    </w:p>
    <w:p w14:paraId="28FCD638" w14:textId="79A374ED" w:rsidR="00066B8D" w:rsidRPr="00E84793" w:rsidRDefault="0021618C" w:rsidP="001C34E5">
      <w:r w:rsidRPr="00E84793">
        <w:t>As a Commission, w</w:t>
      </w:r>
      <w:r w:rsidR="00066B8D" w:rsidRPr="00E84793">
        <w:t xml:space="preserve">e </w:t>
      </w:r>
      <w:r w:rsidR="00AC1840">
        <w:t xml:space="preserve">have a general duty to </w:t>
      </w:r>
      <w:r w:rsidR="00FD276D">
        <w:t xml:space="preserve">promote human rights, and in particular, to encourage best practice in </w:t>
      </w:r>
      <w:r w:rsidR="006D0887">
        <w:t>relation to human rights</w:t>
      </w:r>
      <w:r w:rsidR="003F568C">
        <w:rPr>
          <w:rStyle w:val="EndnoteReference"/>
        </w:rPr>
        <w:endnoteReference w:id="2"/>
      </w:r>
      <w:r w:rsidR="006D0887">
        <w:t xml:space="preserve">.  This includes the </w:t>
      </w:r>
      <w:r w:rsidR="00A96346">
        <w:t>fundamental rights and freedoms</w:t>
      </w:r>
      <w:r w:rsidR="00D767D5">
        <w:t xml:space="preserve"> for us all,</w:t>
      </w:r>
      <w:r w:rsidR="00A96346">
        <w:t xml:space="preserve"> </w:t>
      </w:r>
      <w:r w:rsidR="00953A32">
        <w:t>contained within the European Convention on Human Rights</w:t>
      </w:r>
      <w:r w:rsidR="00FE701E">
        <w:t xml:space="preserve"> and treaties which are binding on the UK</w:t>
      </w:r>
      <w:r w:rsidR="00B74104">
        <w:t>.</w:t>
      </w:r>
    </w:p>
    <w:p w14:paraId="4EF07B26" w14:textId="0DB5845B" w:rsidR="00066B8D" w:rsidRPr="00E84793" w:rsidRDefault="00066B8D" w:rsidP="001C34E5">
      <w:r w:rsidRPr="00E84793">
        <w:t xml:space="preserve">Our role as </w:t>
      </w:r>
      <w:r w:rsidR="0021618C" w:rsidRPr="00E84793">
        <w:t>Scotland's</w:t>
      </w:r>
      <w:r w:rsidRPr="00E84793">
        <w:t xml:space="preserve"> independent human rights institution is to</w:t>
      </w:r>
      <w:r w:rsidR="0070577E">
        <w:t xml:space="preserve"> promote</w:t>
      </w:r>
      <w:r w:rsidR="001777EB">
        <w:t xml:space="preserve"> awareness and understanding of, and respect for, those rights.  When it comes to providing advice to Parliament and </w:t>
      </w:r>
      <w:r w:rsidR="00D44D9B">
        <w:t>public authorities</w:t>
      </w:r>
      <w:r w:rsidR="001777EB">
        <w:t>, our role</w:t>
      </w:r>
      <w:r w:rsidR="003C79B1">
        <w:t xml:space="preserve"> is</w:t>
      </w:r>
      <w:r w:rsidR="00BD746B">
        <w:t xml:space="preserve"> to independently</w:t>
      </w:r>
      <w:r w:rsidRPr="00E84793">
        <w:t xml:space="preserve"> advise on the</w:t>
      </w:r>
      <w:r w:rsidR="00BD746B">
        <w:t xml:space="preserve"> status of human rights in</w:t>
      </w:r>
      <w:r w:rsidRPr="00E84793">
        <w:t xml:space="preserve"> law</w:t>
      </w:r>
      <w:r w:rsidR="00B15A80">
        <w:t>. We must do this in relation to the law</w:t>
      </w:r>
      <w:r w:rsidRPr="00E84793">
        <w:t xml:space="preserve"> as </w:t>
      </w:r>
      <w:r w:rsidR="00806567">
        <w:t>enacted</w:t>
      </w:r>
      <w:r w:rsidRPr="00E84793">
        <w:t>, and not the law as Government</w:t>
      </w:r>
      <w:r w:rsidR="00097885">
        <w:t>s</w:t>
      </w:r>
      <w:r w:rsidRPr="00E84793">
        <w:t xml:space="preserve">, </w:t>
      </w:r>
      <w:r w:rsidR="004230FC">
        <w:t xml:space="preserve">public authorities, </w:t>
      </w:r>
      <w:r w:rsidRPr="00E84793">
        <w:t>people, or civil society would like it to be</w:t>
      </w:r>
      <w:r w:rsidR="00BD746B">
        <w:t>, or believe it to be</w:t>
      </w:r>
      <w:r w:rsidRPr="00E84793">
        <w:t xml:space="preserve">.  </w:t>
      </w:r>
    </w:p>
    <w:p w14:paraId="3F3D661B" w14:textId="14C8D4BF" w:rsidR="006A3356" w:rsidRDefault="00066B8D" w:rsidP="001C34E5">
      <w:r w:rsidRPr="00E84793">
        <w:t>The human rights at stake in these matters include those protected in domestic law via the Human Rights Act 1998, and in</w:t>
      </w:r>
      <w:r w:rsidR="00D82ECE">
        <w:t xml:space="preserve"> international</w:t>
      </w:r>
      <w:r w:rsidRPr="00E84793">
        <w:t xml:space="preserve"> human rights treaties which the UK has ratified.  This includes the UN Convention on the Elimination of Discrimination Against Women</w:t>
      </w:r>
      <w:r w:rsidR="00B96392">
        <w:t xml:space="preserve"> (CEDAW)</w:t>
      </w:r>
      <w:r w:rsidR="00682C29">
        <w:t xml:space="preserve">, the UN Convention on the Rights of Disabled </w:t>
      </w:r>
      <w:r w:rsidR="00E13A4C">
        <w:t>People (</w:t>
      </w:r>
      <w:proofErr w:type="spellStart"/>
      <w:r w:rsidR="00E13A4C">
        <w:t>CRPD</w:t>
      </w:r>
      <w:proofErr w:type="spellEnd"/>
      <w:r w:rsidR="00E13A4C">
        <w:t>), the UN Convention o</w:t>
      </w:r>
      <w:r w:rsidR="00112061">
        <w:t xml:space="preserve">n the Elimination of </w:t>
      </w:r>
      <w:r w:rsidR="004A10F9">
        <w:t xml:space="preserve">Racial </w:t>
      </w:r>
      <w:r w:rsidR="001D28C7">
        <w:t>Discrimination</w:t>
      </w:r>
      <w:r w:rsidR="004A10F9">
        <w:t xml:space="preserve"> (</w:t>
      </w:r>
      <w:proofErr w:type="spellStart"/>
      <w:r w:rsidR="004A10F9">
        <w:t>CERD</w:t>
      </w:r>
      <w:proofErr w:type="spellEnd"/>
      <w:r w:rsidR="004A10F9">
        <w:t xml:space="preserve">), the </w:t>
      </w:r>
      <w:r w:rsidR="00594EAA">
        <w:t xml:space="preserve">UN Convention on the Rights of the </w:t>
      </w:r>
      <w:r w:rsidR="009D164B">
        <w:t>Child (</w:t>
      </w:r>
      <w:proofErr w:type="spellStart"/>
      <w:r w:rsidR="009D164B">
        <w:t>UNCRC</w:t>
      </w:r>
      <w:proofErr w:type="spellEnd"/>
      <w:r w:rsidR="009D164B">
        <w:t xml:space="preserve">), the </w:t>
      </w:r>
      <w:r w:rsidR="004A10F9">
        <w:t>International Covenant on Economic, Social and Cultural Rights (</w:t>
      </w:r>
      <w:proofErr w:type="spellStart"/>
      <w:r w:rsidR="004A10F9">
        <w:t>ICESCR</w:t>
      </w:r>
      <w:proofErr w:type="spellEnd"/>
      <w:r w:rsidR="004A10F9">
        <w:t>), the International Covenant on Civil and Political Rights (ICCPR), the Council of Europe</w:t>
      </w:r>
      <w:r w:rsidR="001302CB">
        <w:t xml:space="preserve"> </w:t>
      </w:r>
      <w:r w:rsidR="001302CB" w:rsidRPr="001302CB">
        <w:t>Convention on Preventing and Combating Violence Against Women and Domestic Violenc</w:t>
      </w:r>
      <w:r w:rsidR="006A3356">
        <w:t xml:space="preserve">e (commonly known as the </w:t>
      </w:r>
      <w:r w:rsidR="004A10F9">
        <w:t>Istanbul Convention</w:t>
      </w:r>
      <w:r w:rsidR="006A3356">
        <w:t>)</w:t>
      </w:r>
      <w:r w:rsidR="00D241F5">
        <w:t>, and the Council of Europe Optional Protocol on the Prevention of Torture (</w:t>
      </w:r>
      <w:proofErr w:type="spellStart"/>
      <w:r w:rsidR="00D241F5">
        <w:t>OpCAT</w:t>
      </w:r>
      <w:proofErr w:type="spellEnd"/>
      <w:r w:rsidR="00D241F5">
        <w:t>)</w:t>
      </w:r>
      <w:r w:rsidR="004A10F9">
        <w:t xml:space="preserve"> </w:t>
      </w:r>
      <w:r w:rsidRPr="00E84793">
        <w:t>.</w:t>
      </w:r>
      <w:r w:rsidR="009E0E11" w:rsidRPr="00E84793">
        <w:t xml:space="preserve">  </w:t>
      </w:r>
    </w:p>
    <w:p w14:paraId="562DA485" w14:textId="4D6015AC" w:rsidR="00B452C1" w:rsidRDefault="009E0E11" w:rsidP="001C34E5">
      <w:r w:rsidRPr="00E84793">
        <w:t>There are</w:t>
      </w:r>
      <w:r w:rsidR="007A7674">
        <w:t xml:space="preserve"> no equivalent </w:t>
      </w:r>
      <w:r w:rsidR="008D0AA0">
        <w:t>international human rights treaties which</w:t>
      </w:r>
      <w:r w:rsidRPr="00E84793">
        <w:t xml:space="preserve"> </w:t>
      </w:r>
      <w:r w:rsidR="00915C70">
        <w:t xml:space="preserve">specifically protect the human rights of transgender people. </w:t>
      </w:r>
      <w:r w:rsidR="008915C6">
        <w:t xml:space="preserve">Transgender </w:t>
      </w:r>
      <w:r w:rsidR="00FB6204">
        <w:t>pe</w:t>
      </w:r>
      <w:r w:rsidR="006D1EBA">
        <w:t>ople</w:t>
      </w:r>
      <w:r w:rsidR="00B714BA">
        <w:t xml:space="preserve"> in Scotland, as in the rest of the UK,</w:t>
      </w:r>
      <w:r w:rsidR="00266ECE">
        <w:t xml:space="preserve"> have </w:t>
      </w:r>
      <w:r w:rsidR="00647BFA">
        <w:t xml:space="preserve">their </w:t>
      </w:r>
      <w:r w:rsidR="00266ECE">
        <w:t xml:space="preserve">human rights protected in law via the Human Rights Act </w:t>
      </w:r>
      <w:r w:rsidR="00266ECE">
        <w:lastRenderedPageBreak/>
        <w:t>1998 and all</w:t>
      </w:r>
      <w:r w:rsidR="006D1EBA">
        <w:t xml:space="preserve"> other</w:t>
      </w:r>
      <w:r w:rsidR="00266ECE">
        <w:t xml:space="preserve"> </w:t>
      </w:r>
      <w:r w:rsidR="00763764">
        <w:t>h</w:t>
      </w:r>
      <w:r w:rsidR="00B452C1">
        <w:t xml:space="preserve">uman </w:t>
      </w:r>
      <w:r w:rsidR="00763764">
        <w:t>r</w:t>
      </w:r>
      <w:r w:rsidR="00B452C1">
        <w:t xml:space="preserve">ights </w:t>
      </w:r>
      <w:r w:rsidR="00763764">
        <w:t>t</w:t>
      </w:r>
      <w:r w:rsidR="00B452C1">
        <w:t>reaties which are binding on the UK</w:t>
      </w:r>
      <w:r w:rsidR="00B22ED1">
        <w:t xml:space="preserve"> and Scottish Governments</w:t>
      </w:r>
      <w:r w:rsidR="00B452C1">
        <w:t>, as outlined above.</w:t>
      </w:r>
    </w:p>
    <w:p w14:paraId="50C5653F" w14:textId="606D8B93" w:rsidR="00E92380" w:rsidRDefault="00FC2A2B" w:rsidP="001C34E5">
      <w:r>
        <w:t xml:space="preserve">Human rights bodies such as the Council of Europe have produced guidance documents on </w:t>
      </w:r>
      <w:r w:rsidR="005F6481">
        <w:t>the promotion of the human rights of transgender people</w:t>
      </w:r>
      <w:r w:rsidR="00E55C12">
        <w:rPr>
          <w:rStyle w:val="EndnoteReference"/>
        </w:rPr>
        <w:endnoteReference w:id="3"/>
      </w:r>
      <w:r w:rsidR="005F6481">
        <w:t>.</w:t>
      </w:r>
      <w:r w:rsidR="00B714BA">
        <w:t xml:space="preserve"> </w:t>
      </w:r>
      <w:r w:rsidR="00915C70">
        <w:t xml:space="preserve"> </w:t>
      </w:r>
      <w:r w:rsidR="009E0E11" w:rsidRPr="00E84793">
        <w:t xml:space="preserve"> </w:t>
      </w:r>
      <w:r w:rsidR="005F6481">
        <w:t>T</w:t>
      </w:r>
      <w:r w:rsidR="009E0E11" w:rsidRPr="00E84793">
        <w:t>hese are not legally binding in the UK,</w:t>
      </w:r>
      <w:r w:rsidR="00E967A5">
        <w:t xml:space="preserve"> and so whils</w:t>
      </w:r>
      <w:r w:rsidR="00E5568C">
        <w:t>t</w:t>
      </w:r>
      <w:r w:rsidR="009E0E11" w:rsidRPr="00E84793">
        <w:t xml:space="preserve"> they can be </w:t>
      </w:r>
      <w:r w:rsidR="00BC1756" w:rsidRPr="00E84793">
        <w:t xml:space="preserve">helpful and </w:t>
      </w:r>
      <w:r w:rsidR="009E0E11" w:rsidRPr="00E84793">
        <w:t xml:space="preserve">instructive when Government and Parliament are forming </w:t>
      </w:r>
      <w:r w:rsidR="0021618C" w:rsidRPr="00E84793">
        <w:t xml:space="preserve">or considering </w:t>
      </w:r>
      <w:r w:rsidR="009E0E11" w:rsidRPr="00E84793">
        <w:t>legislation</w:t>
      </w:r>
      <w:r w:rsidR="00E967A5">
        <w:t>, they</w:t>
      </w:r>
      <w:r w:rsidR="00B40534">
        <w:t xml:space="preserve"> are not ratified in law</w:t>
      </w:r>
      <w:r w:rsidR="009E0E11" w:rsidRPr="00E84793">
        <w:t>.</w:t>
      </w:r>
      <w:r w:rsidR="000649BD">
        <w:t xml:space="preserve">  </w:t>
      </w:r>
    </w:p>
    <w:p w14:paraId="4FC47A3A" w14:textId="6A5CEAB6" w:rsidR="00586C67" w:rsidRDefault="00E5568C" w:rsidP="001C34E5">
      <w:r w:rsidRPr="00E5568C">
        <w:t>There are ongoing discussions in the</w:t>
      </w:r>
      <w:r w:rsidR="00B71454">
        <w:t xml:space="preserve"> Parliament, courts, and</w:t>
      </w:r>
      <w:r w:rsidRPr="00E5568C">
        <w:t xml:space="preserve"> media about the definition of </w:t>
      </w:r>
      <w:r w:rsidR="00DA0F00">
        <w:t>'</w:t>
      </w:r>
      <w:r w:rsidRPr="00E5568C">
        <w:t>woman</w:t>
      </w:r>
      <w:r w:rsidR="00DA0F00">
        <w:t>'</w:t>
      </w:r>
      <w:r w:rsidRPr="00E5568C">
        <w:t xml:space="preserve"> in law and what that means for the protection of human rights.  The Commission is concerned </w:t>
      </w:r>
      <w:r w:rsidR="00993054">
        <w:t>about</w:t>
      </w:r>
      <w:r w:rsidRPr="00E5568C">
        <w:t xml:space="preserve"> the impact that this lack of clarity is having on the human rights of </w:t>
      </w:r>
      <w:r w:rsidR="00993054">
        <w:t xml:space="preserve">all </w:t>
      </w:r>
      <w:r w:rsidRPr="00E5568C">
        <w:t>women, as protected in those treaties outlined above, and on transgender</w:t>
      </w:r>
      <w:r w:rsidR="00DA0F00">
        <w:t xml:space="preserve"> people</w:t>
      </w:r>
      <w:r w:rsidRPr="00E5568C">
        <w:t xml:space="preserve"> as protected in the Human Rights Act.  Lack of clarity is not promoting the human rights of anyone.</w:t>
      </w:r>
    </w:p>
    <w:p w14:paraId="127977BC" w14:textId="667E2E44" w:rsidR="00E504C8" w:rsidRDefault="00586C67" w:rsidP="001C34E5">
      <w:r>
        <w:t xml:space="preserve">The Scottish Government's Gender Recognition Reform </w:t>
      </w:r>
      <w:r w:rsidR="00E504C8">
        <w:t>Bill as passed in</w:t>
      </w:r>
      <w:r>
        <w:t xml:space="preserve"> 2022</w:t>
      </w:r>
      <w:r w:rsidR="00E504C8">
        <w:t>, did not receive Royal Assent and is therefore not law.</w:t>
      </w:r>
      <w:r w:rsidR="00DA1CAC">
        <w:t xml:space="preserve"> The </w:t>
      </w:r>
      <w:r w:rsidR="00FD1E7E">
        <w:t xml:space="preserve">Gender Recognition Act 2004 </w:t>
      </w:r>
      <w:r w:rsidR="00E42EAB">
        <w:t xml:space="preserve">therefore stands as the legal mechanism through which individuals </w:t>
      </w:r>
      <w:r w:rsidR="002D38B8">
        <w:t>in Scotland may legally change their gender.  There is no other legal route to do so in Scotland.</w:t>
      </w:r>
    </w:p>
    <w:p w14:paraId="7871ABC8" w14:textId="1A6F2F07" w:rsidR="00E5568C" w:rsidRDefault="00E5568C" w:rsidP="001C34E5">
      <w:r w:rsidRPr="00E5568C">
        <w:t>The current litigation at the Supreme Court</w:t>
      </w:r>
      <w:r w:rsidR="00516604">
        <w:rPr>
          <w:rStyle w:val="EndnoteReference"/>
        </w:rPr>
        <w:endnoteReference w:id="4"/>
      </w:r>
      <w:r w:rsidR="00EC6127">
        <w:t xml:space="preserve"> is expected to</w:t>
      </w:r>
      <w:r w:rsidRPr="00E5568C">
        <w:t xml:space="preserve"> clarify whether 'woman' in the Equality Act include</w:t>
      </w:r>
      <w:r w:rsidR="00763764">
        <w:t>s</w:t>
      </w:r>
      <w:r w:rsidRPr="00E5568C">
        <w:t xml:space="preserve"> those who are in possession of a Gender Recognition Certificate via the terms of the GRAct2004, or not</w:t>
      </w:r>
      <w:r w:rsidR="00763764">
        <w:t>, as a matter of domestic law</w:t>
      </w:r>
      <w:r w:rsidRPr="00E5568C">
        <w:t xml:space="preserve">.   </w:t>
      </w:r>
    </w:p>
    <w:p w14:paraId="2B1264B2" w14:textId="6405D635" w:rsidR="00E427CB" w:rsidRDefault="000B2D24" w:rsidP="001C34E5">
      <w:r>
        <w:t xml:space="preserve">All human rights treaties contain non-discrimination clauses. </w:t>
      </w:r>
      <w:r w:rsidR="00C11EA6">
        <w:t>CEDAW obliges states to end discrimination against women.</w:t>
      </w:r>
      <w:r>
        <w:t xml:space="preserve"> In the UK, t</w:t>
      </w:r>
      <w:r w:rsidR="00E44ADF">
        <w:t xml:space="preserve">he Equality Act </w:t>
      </w:r>
      <w:r w:rsidR="003C0D22">
        <w:t>2010</w:t>
      </w:r>
      <w:r w:rsidR="003A260D">
        <w:t xml:space="preserve"> gives</w:t>
      </w:r>
      <w:r w:rsidR="003C0D22">
        <w:t xml:space="preserve"> </w:t>
      </w:r>
      <w:r w:rsidR="001802B3">
        <w:t xml:space="preserve">protections in law on the basis of </w:t>
      </w:r>
      <w:r>
        <w:t>nine</w:t>
      </w:r>
      <w:r w:rsidR="001802B3">
        <w:t xml:space="preserve"> 'protected characteristics</w:t>
      </w:r>
      <w:r>
        <w:t>':</w:t>
      </w:r>
      <w:r w:rsidR="001802B3" w:rsidRPr="001802B3">
        <w:t xml:space="preserve"> age, disability, sex, race, religion and belief, pregnancy and maternity, marriage and civil partnership, sexual orientation and gender reassignment.</w:t>
      </w:r>
    </w:p>
    <w:p w14:paraId="4DD69D54" w14:textId="09A21A02" w:rsidR="00D95EFD" w:rsidRDefault="008D6F41" w:rsidP="001C34E5">
      <w:r>
        <w:t>T</w:t>
      </w:r>
      <w:r w:rsidR="009E0E11">
        <w:t>he Equality Act 20</w:t>
      </w:r>
      <w:r w:rsidR="00D757DC">
        <w:t>10</w:t>
      </w:r>
      <w:r w:rsidR="009E0E11">
        <w:t xml:space="preserve"> </w:t>
      </w:r>
      <w:r w:rsidR="00C11EA6">
        <w:t>makes</w:t>
      </w:r>
      <w:r w:rsidR="009E0E11">
        <w:t xml:space="preserve"> provision </w:t>
      </w:r>
      <w:r w:rsidR="00C11EA6">
        <w:t xml:space="preserve">in relation to </w:t>
      </w:r>
      <w:r w:rsidR="009E0E11">
        <w:t>same sex facilities</w:t>
      </w:r>
      <w:r>
        <w:t xml:space="preserve">. </w:t>
      </w:r>
      <w:r w:rsidR="009E0E11">
        <w:t xml:space="preserve"> </w:t>
      </w:r>
      <w:r w:rsidR="00C11EA6">
        <w:t xml:space="preserve">It permits </w:t>
      </w:r>
      <w:r w:rsidR="00EA70EA">
        <w:t>employers to exclude transgender people from such spaces if that is a proportionate means to achieve a legitimate aim</w:t>
      </w:r>
      <w:r w:rsidR="00D04109">
        <w:rPr>
          <w:rStyle w:val="EndnoteReference"/>
        </w:rPr>
        <w:endnoteReference w:id="5"/>
      </w:r>
      <w:r w:rsidR="009E0E11">
        <w:t>.</w:t>
      </w:r>
      <w:r w:rsidR="008A33F8">
        <w:t xml:space="preserve">  </w:t>
      </w:r>
      <w:r w:rsidR="00CB1157">
        <w:t>T</w:t>
      </w:r>
      <w:r w:rsidR="007F73D2">
        <w:t>he EHRC provide</w:t>
      </w:r>
      <w:r w:rsidR="00CB1157">
        <w:t>s</w:t>
      </w:r>
      <w:r w:rsidR="007F73D2">
        <w:t xml:space="preserve"> guidance for </w:t>
      </w:r>
      <w:r w:rsidR="00E71B95">
        <w:t xml:space="preserve">Scottish </w:t>
      </w:r>
      <w:r w:rsidR="007F73D2">
        <w:t>public authorities on</w:t>
      </w:r>
      <w:r w:rsidR="00601CD7">
        <w:t xml:space="preserve"> the issues they must consider</w:t>
      </w:r>
      <w:r w:rsidR="00316B7F">
        <w:t xml:space="preserve"> when developing their policies and practice</w:t>
      </w:r>
      <w:r w:rsidR="0052104E">
        <w:t xml:space="preserve"> to promote equality</w:t>
      </w:r>
      <w:r w:rsidR="00FD12EE">
        <w:t xml:space="preserve"> and non-discrimination</w:t>
      </w:r>
      <w:r w:rsidR="0052104E">
        <w:t xml:space="preserve"> for all parties</w:t>
      </w:r>
      <w:r w:rsidR="00DE3519">
        <w:rPr>
          <w:rStyle w:val="EndnoteReference"/>
        </w:rPr>
        <w:endnoteReference w:id="6"/>
      </w:r>
      <w:r w:rsidR="00316B7F">
        <w:t>.</w:t>
      </w:r>
      <w:r w:rsidR="009E0E11">
        <w:t xml:space="preserve">  </w:t>
      </w:r>
      <w:r w:rsidR="00D22B64">
        <w:t xml:space="preserve">The EHRC also </w:t>
      </w:r>
      <w:r w:rsidR="005A2746">
        <w:t>provides a Code of Practice</w:t>
      </w:r>
      <w:r w:rsidR="00EE1210">
        <w:t xml:space="preserve"> </w:t>
      </w:r>
      <w:r w:rsidR="00506C9B">
        <w:t>i</w:t>
      </w:r>
      <w:r w:rsidR="00506C9B" w:rsidRPr="00506C9B">
        <w:t>n relation to the provision of services, public functions and associations</w:t>
      </w:r>
      <w:r w:rsidR="005A2746">
        <w:t>, which is currently under review</w:t>
      </w:r>
      <w:r w:rsidR="00475F6E">
        <w:rPr>
          <w:rStyle w:val="EndnoteReference"/>
        </w:rPr>
        <w:endnoteReference w:id="7"/>
      </w:r>
      <w:r w:rsidR="00475F6E">
        <w:t>.</w:t>
      </w:r>
      <w:r w:rsidR="00C11EA6">
        <w:t xml:space="preserve"> </w:t>
      </w:r>
      <w:r w:rsidR="001D54C3">
        <w:t xml:space="preserve">It is crucial that in all circumstances, women's </w:t>
      </w:r>
      <w:proofErr w:type="gramStart"/>
      <w:r w:rsidR="001D54C3">
        <w:t>internationally-protected</w:t>
      </w:r>
      <w:proofErr w:type="gramEnd"/>
      <w:r w:rsidR="001D54C3">
        <w:t xml:space="preserve"> human rights are adequately reflected and protected under applicable legal and policy frameworks, guidance and in practice.</w:t>
      </w:r>
    </w:p>
    <w:p w14:paraId="3A11BD04" w14:textId="2CB19A10" w:rsidR="009E0E11" w:rsidRPr="00E84793" w:rsidRDefault="009E0E11" w:rsidP="001C34E5">
      <w:r w:rsidRPr="00E84793">
        <w:lastRenderedPageBreak/>
        <w:t xml:space="preserve">The Scottish Human Rights Commission </w:t>
      </w:r>
      <w:r w:rsidR="00C11EA6">
        <w:t>is not empowered under legislation</w:t>
      </w:r>
      <w:r w:rsidRPr="00E84793">
        <w:t xml:space="preserve"> to </w:t>
      </w:r>
      <w:r w:rsidR="00A33934">
        <w:t xml:space="preserve">regulate the practice or application </w:t>
      </w:r>
      <w:proofErr w:type="gramStart"/>
      <w:r w:rsidR="00A33934">
        <w:t xml:space="preserve">of </w:t>
      </w:r>
      <w:r w:rsidRPr="00E84793">
        <w:t xml:space="preserve"> the</w:t>
      </w:r>
      <w:proofErr w:type="gramEnd"/>
      <w:r w:rsidRPr="00E84793">
        <w:t xml:space="preserve"> Equality Act</w:t>
      </w:r>
      <w:r w:rsidR="00E84793" w:rsidRPr="00E84793">
        <w:t xml:space="preserve"> 2010</w:t>
      </w:r>
      <w:r w:rsidR="00A33934">
        <w:t xml:space="preserve">.  </w:t>
      </w:r>
      <w:r w:rsidR="00BC1756" w:rsidRPr="00E84793">
        <w:t xml:space="preserve"> This is solely the role of the Equality and Human Rights Commission (EHRC)</w:t>
      </w:r>
      <w:r w:rsidR="0046769B">
        <w:t xml:space="preserve"> in Scotland, as it is across England and Wales</w:t>
      </w:r>
      <w:r w:rsidR="00436906">
        <w:rPr>
          <w:rStyle w:val="EndnoteReference"/>
        </w:rPr>
        <w:endnoteReference w:id="8"/>
      </w:r>
      <w:r w:rsidR="00BC1756" w:rsidRPr="00E84793">
        <w:t>.</w:t>
      </w:r>
      <w:r w:rsidR="00DC24C6">
        <w:t xml:space="preserve">  </w:t>
      </w:r>
    </w:p>
    <w:p w14:paraId="5AA11375" w14:textId="5B841530" w:rsidR="0064195E" w:rsidRDefault="003B168F" w:rsidP="001C34E5">
      <w:r>
        <w:t xml:space="preserve">The </w:t>
      </w:r>
      <w:r w:rsidR="001D54C3">
        <w:t>S</w:t>
      </w:r>
      <w:r w:rsidR="00792421">
        <w:t xml:space="preserve">cottish </w:t>
      </w:r>
      <w:r w:rsidR="001D54C3">
        <w:t>H</w:t>
      </w:r>
      <w:r w:rsidR="00792421">
        <w:t xml:space="preserve">uman </w:t>
      </w:r>
      <w:r w:rsidR="001D54C3">
        <w:t>R</w:t>
      </w:r>
      <w:r w:rsidR="00792421">
        <w:t xml:space="preserve">ights </w:t>
      </w:r>
      <w:r w:rsidR="00014711">
        <w:t>Commission's</w:t>
      </w:r>
      <w:r w:rsidR="001D54C3">
        <w:t xml:space="preserve"> mandate does extend to</w:t>
      </w:r>
      <w:r w:rsidR="00882A96" w:rsidRPr="00E84793">
        <w:t xml:space="preserve"> monitor</w:t>
      </w:r>
      <w:r w:rsidR="001D54C3">
        <w:t>ing</w:t>
      </w:r>
      <w:r w:rsidR="00882A96" w:rsidRPr="00E84793">
        <w:t xml:space="preserve"> how the decisions and policies of Scottish public </w:t>
      </w:r>
      <w:proofErr w:type="gramStart"/>
      <w:r w:rsidR="00882A96" w:rsidRPr="00E84793">
        <w:t>authorities</w:t>
      </w:r>
      <w:proofErr w:type="gramEnd"/>
      <w:r w:rsidR="00882A96" w:rsidRPr="00E84793">
        <w:t xml:space="preserve"> impact on the human rights of all people</w:t>
      </w:r>
      <w:r w:rsidR="001D54C3">
        <w:t xml:space="preserve"> in Scotland</w:t>
      </w:r>
      <w:r w:rsidR="00882A96" w:rsidRPr="00E84793">
        <w:t xml:space="preserve">, as protected in law.  </w:t>
      </w:r>
      <w:r w:rsidR="004A6940">
        <w:t>The Commission</w:t>
      </w:r>
      <w:r w:rsidR="00882A96" w:rsidRPr="00E84793">
        <w:t xml:space="preserve"> will continue to do </w:t>
      </w:r>
      <w:r w:rsidR="00E84793" w:rsidRPr="00E84793">
        <w:t>so, aligned to the UN and Council of Europe Treaty Monitoring cycle, our new</w:t>
      </w:r>
      <w:r w:rsidR="001F59BC">
        <w:t xml:space="preserve"> annual</w:t>
      </w:r>
      <w:r w:rsidR="00E84793" w:rsidRPr="00E84793">
        <w:t xml:space="preserve"> State of the Nation reporting, and against the priorities identified in our Strategic Plan 2024-28.</w:t>
      </w:r>
      <w:r w:rsidR="00D70601">
        <w:t xml:space="preserve">  </w:t>
      </w:r>
    </w:p>
    <w:p w14:paraId="246FCC53" w14:textId="7698560B" w:rsidR="00882A96" w:rsidRDefault="00D70601" w:rsidP="001C34E5">
      <w:r>
        <w:t>In order to do this</w:t>
      </w:r>
      <w:r w:rsidR="00EF63EC">
        <w:t xml:space="preserve">, we need access to data and evidence.  </w:t>
      </w:r>
      <w:r w:rsidR="00991890">
        <w:t>Public authorities should publish data disaggregated</w:t>
      </w:r>
      <w:r>
        <w:t xml:space="preserve"> </w:t>
      </w:r>
      <w:r w:rsidR="00DA6934">
        <w:t xml:space="preserve">as </w:t>
      </w:r>
      <w:r w:rsidR="000C33F7">
        <w:t>required</w:t>
      </w:r>
      <w:r w:rsidR="00DA6934">
        <w:t xml:space="preserve"> by </w:t>
      </w:r>
      <w:r w:rsidR="000C33F7">
        <w:t>international human rights law,</w:t>
      </w:r>
      <w:r w:rsidR="004B5447">
        <w:t xml:space="preserve"> and the Commission </w:t>
      </w:r>
      <w:r w:rsidR="00103A61">
        <w:t xml:space="preserve">has highlighted </w:t>
      </w:r>
      <w:r w:rsidR="004B5447">
        <w:t>in its monitoring of CEDAW and the Istanbul Convention</w:t>
      </w:r>
      <w:r w:rsidR="009034CB">
        <w:t xml:space="preserve"> </w:t>
      </w:r>
      <w:r w:rsidR="00E77414">
        <w:t>to</w:t>
      </w:r>
      <w:r w:rsidR="009034CB">
        <w:t xml:space="preserve"> the UN and the Council of Europe</w:t>
      </w:r>
      <w:r w:rsidR="00DA6934">
        <w:t>.</w:t>
      </w:r>
      <w:r w:rsidR="00ED211D">
        <w:t xml:space="preserve"> </w:t>
      </w:r>
      <w:r w:rsidR="00015E6D">
        <w:t xml:space="preserve"> </w:t>
      </w:r>
    </w:p>
    <w:p w14:paraId="31F036D0" w14:textId="4D29EC97" w:rsidR="008D2B7F" w:rsidRDefault="00C71F47" w:rsidP="001C34E5">
      <w:r>
        <w:t xml:space="preserve">We are aware of </w:t>
      </w:r>
      <w:r w:rsidR="00BC343E">
        <w:t xml:space="preserve">the work of various </w:t>
      </w:r>
      <w:r>
        <w:t>public authorities</w:t>
      </w:r>
      <w:r w:rsidR="00277437">
        <w:t xml:space="preserve"> </w:t>
      </w:r>
      <w:r w:rsidR="00A33C68">
        <w:t>in</w:t>
      </w:r>
      <w:r w:rsidR="00277437">
        <w:t xml:space="preserve"> education,</w:t>
      </w:r>
      <w:r w:rsidR="00A33C68">
        <w:t xml:space="preserve"> health and </w:t>
      </w:r>
      <w:r w:rsidR="00277437">
        <w:t>criminal justice</w:t>
      </w:r>
      <w:r w:rsidR="00BC343E">
        <w:t xml:space="preserve"> to develop and update their guidance on</w:t>
      </w:r>
      <w:r w:rsidR="00061292">
        <w:t xml:space="preserve"> single sex pr</w:t>
      </w:r>
      <w:r w:rsidR="00640F60">
        <w:t xml:space="preserve">ovision, and </w:t>
      </w:r>
      <w:r w:rsidR="00DE6134">
        <w:t xml:space="preserve">hope that this note </w:t>
      </w:r>
      <w:r w:rsidR="00A33C68">
        <w:t>w</w:t>
      </w:r>
      <w:r w:rsidR="00DE6134">
        <w:t>ill be useful to them.</w:t>
      </w:r>
    </w:p>
    <w:p w14:paraId="1CC470D3" w14:textId="7552B80A" w:rsidR="000657EC" w:rsidRDefault="006F1380" w:rsidP="001C34E5">
      <w:r>
        <w:t>Should any further proposals for legislation or</w:t>
      </w:r>
      <w:r w:rsidR="009F11D0">
        <w:t xml:space="preserve"> national</w:t>
      </w:r>
      <w:r>
        <w:t xml:space="preserve"> policy development in this area be </w:t>
      </w:r>
      <w:r w:rsidR="00E4315E">
        <w:t>progressed, the</w:t>
      </w:r>
      <w:r w:rsidR="00AE0459">
        <w:t xml:space="preserve"> Commission</w:t>
      </w:r>
      <w:r w:rsidR="00E4315E">
        <w:t xml:space="preserve"> will provide advice on the </w:t>
      </w:r>
      <w:r w:rsidR="00776805">
        <w:t>human rights implication</w:t>
      </w:r>
      <w:r w:rsidR="00D70601">
        <w:t>s</w:t>
      </w:r>
      <w:r w:rsidR="00A738D2">
        <w:t xml:space="preserve"> within the terms of our mandate</w:t>
      </w:r>
      <w:r w:rsidR="00BB03DC">
        <w:t xml:space="preserve"> and in line with the Paris Principles</w:t>
      </w:r>
      <w:r w:rsidR="00776805">
        <w:t>.</w:t>
      </w:r>
      <w:r w:rsidR="000705C5">
        <w:t xml:space="preserve"> In the meantime, we hope that this </w:t>
      </w:r>
      <w:r w:rsidR="008C5EB6">
        <w:t xml:space="preserve">statement </w:t>
      </w:r>
      <w:r w:rsidR="00F674AE">
        <w:t xml:space="preserve">is </w:t>
      </w:r>
      <w:proofErr w:type="gramStart"/>
      <w:r w:rsidR="00F674AE">
        <w:t>instructive, and</w:t>
      </w:r>
      <w:proofErr w:type="gramEnd"/>
      <w:r w:rsidR="00F674AE">
        <w:t xml:space="preserve"> updates any earlier published materials on this matter.</w:t>
      </w:r>
    </w:p>
    <w:p w14:paraId="4D985FCD" w14:textId="648025F5" w:rsidR="00184DE9" w:rsidRDefault="001C34E5" w:rsidP="006618A1">
      <w:r>
        <w:t>[ends]</w:t>
      </w:r>
    </w:p>
    <w:p w14:paraId="37D6354D" w14:textId="77777777" w:rsidR="00242FEB" w:rsidRDefault="00242FEB" w:rsidP="006618A1"/>
    <w:p w14:paraId="18301B11" w14:textId="77777777" w:rsidR="00242FEB" w:rsidRDefault="00242FEB" w:rsidP="006618A1"/>
    <w:p w14:paraId="6BAA141C" w14:textId="77777777" w:rsidR="00242FEB" w:rsidRPr="00184DE9" w:rsidRDefault="00242FEB" w:rsidP="006618A1"/>
    <w:sectPr w:rsidR="00242FEB" w:rsidRPr="00184DE9" w:rsidSect="00753FC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440" w:right="1440" w:bottom="1440" w:left="1440" w:header="720" w:footer="6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F549A" w14:textId="77777777" w:rsidR="005D5AFA" w:rsidRDefault="005D5AFA" w:rsidP="00813960">
      <w:r>
        <w:separator/>
      </w:r>
    </w:p>
    <w:p w14:paraId="4DFD8F62" w14:textId="77777777" w:rsidR="005D5AFA" w:rsidRDefault="005D5AFA" w:rsidP="00813960"/>
  </w:endnote>
  <w:endnote w:type="continuationSeparator" w:id="0">
    <w:p w14:paraId="292B5796" w14:textId="77777777" w:rsidR="005D5AFA" w:rsidRDefault="005D5AFA" w:rsidP="00813960">
      <w:r>
        <w:continuationSeparator/>
      </w:r>
    </w:p>
    <w:p w14:paraId="7ECBEFC7" w14:textId="77777777" w:rsidR="005D5AFA" w:rsidRDefault="005D5AFA" w:rsidP="00813960"/>
  </w:endnote>
  <w:endnote w:type="continuationNotice" w:id="1">
    <w:p w14:paraId="42B6B2F5" w14:textId="77777777" w:rsidR="005D5AFA" w:rsidRDefault="005D5AFA" w:rsidP="00813960"/>
    <w:p w14:paraId="75FC318D" w14:textId="77777777" w:rsidR="005D5AFA" w:rsidRDefault="005D5AFA" w:rsidP="00813960"/>
  </w:endnote>
  <w:endnote w:id="2">
    <w:p w14:paraId="0EC9A96D" w14:textId="072D0101" w:rsidR="003F568C" w:rsidRDefault="003F568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3F568C">
          <w:t>Scottish Commission for Human Rights Act 2006</w:t>
        </w:r>
      </w:hyperlink>
    </w:p>
  </w:endnote>
  <w:endnote w:id="3">
    <w:p w14:paraId="0E27F02A" w14:textId="60720F67" w:rsidR="00E55C12" w:rsidRDefault="00E55C1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" w:history="1">
        <w:r w:rsidRPr="00E55C12">
          <w:t>1680af7216</w:t>
        </w:r>
      </w:hyperlink>
      <w:r>
        <w:t xml:space="preserve"> </w:t>
      </w:r>
    </w:p>
  </w:endnote>
  <w:endnote w:id="4">
    <w:p w14:paraId="51E6A38D" w14:textId="7470AEA4" w:rsidR="00516604" w:rsidRDefault="00516604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3" w:history="1">
        <w:r w:rsidRPr="00516604">
          <w:t>For Women Scotland Ltd (Appellant) v The Scottish Ministers (Respondent) - UK Supreme Court</w:t>
        </w:r>
      </w:hyperlink>
      <w:r>
        <w:t xml:space="preserve"> </w:t>
      </w:r>
    </w:p>
  </w:endnote>
  <w:endnote w:id="5">
    <w:p w14:paraId="07477E15" w14:textId="5EE83C54" w:rsidR="00D04109" w:rsidRDefault="00D0410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04109">
        <w:t>Equality Act 2010 (Specific Duties) (Scotland) Regulations 2012 (as amended)</w:t>
      </w:r>
    </w:p>
  </w:endnote>
  <w:endnote w:id="6">
    <w:p w14:paraId="1A65D2F4" w14:textId="183FFB9F" w:rsidR="00DE3519" w:rsidRDefault="00DE3519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4" w:anchor="gender-reassignment-provisions-in-the-equality-act" w:history="1">
        <w:r w:rsidRPr="00DE3519">
          <w:t>Separate and single-sex service providers: a guide on the Equality Act sex and gender reassignment provisions | EHRC</w:t>
        </w:r>
      </w:hyperlink>
      <w:r>
        <w:t xml:space="preserve"> </w:t>
      </w:r>
      <w:r w:rsidR="00313313">
        <w:t>9</w:t>
      </w:r>
      <w:r w:rsidR="00313313" w:rsidRPr="00313313">
        <w:t xml:space="preserve"> </w:t>
      </w:r>
    </w:p>
  </w:endnote>
  <w:endnote w:id="7">
    <w:p w14:paraId="5FF8E596" w14:textId="162FCF11" w:rsidR="00475F6E" w:rsidRDefault="00475F6E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5" w:anchor=":~:text=The%20consultation%20on%20the%20updated%20Code%20of%20Practice,and%20helps%20them%20put%20the%20Code%20into%20practice." w:history="1">
        <w:r w:rsidRPr="00475F6E">
          <w:t>Equality regulator opens consultation on updated Code of Practice  | EHRC</w:t>
        </w:r>
      </w:hyperlink>
    </w:p>
  </w:endnote>
  <w:endnote w:id="8">
    <w:p w14:paraId="4D73B0C2" w14:textId="07BD7247" w:rsidR="00436906" w:rsidRDefault="00436906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6" w:history="1">
        <w:r w:rsidRPr="00436906">
          <w:t>Equality Act 2006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">
    <w:charset w:val="00"/>
    <w:family w:val="auto"/>
    <w:pitch w:val="variable"/>
    <w:sig w:usb0="A00000AF" w:usb1="50002048" w:usb2="00000000" w:usb3="00000000" w:csb0="0000011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2B4" w14:textId="77777777" w:rsidR="00734BE1" w:rsidRPr="005B6E2F" w:rsidRDefault="004F75B6" w:rsidP="005B6E2F">
    <w:pPr>
      <w:pStyle w:val="Footer"/>
    </w:pPr>
    <w:r w:rsidRPr="005B6E2F">
      <w:rPr>
        <w:noProof/>
      </w:rPr>
      <w:drawing>
        <wp:anchor distT="0" distB="0" distL="114300" distR="114300" simplePos="0" relativeHeight="251665920" behindDoc="0" locked="0" layoutInCell="1" allowOverlap="1" wp14:anchorId="32ECD29E" wp14:editId="4258BB95">
          <wp:simplePos x="0" y="0"/>
          <wp:positionH relativeFrom="rightMargin">
            <wp:posOffset>-5715</wp:posOffset>
          </wp:positionH>
          <wp:positionV relativeFrom="paragraph">
            <wp:posOffset>62230</wp:posOffset>
          </wp:positionV>
          <wp:extent cx="319405" cy="319405"/>
          <wp:effectExtent l="0" t="0" r="4445" b="4445"/>
          <wp:wrapNone/>
          <wp:docPr id="12305034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988376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E2F">
      <w:rPr>
        <w:noProof/>
      </w:rPr>
      <w:drawing>
        <wp:anchor distT="0" distB="0" distL="114300" distR="114300" simplePos="0" relativeHeight="251663872" behindDoc="0" locked="0" layoutInCell="1" allowOverlap="1" wp14:anchorId="61212835" wp14:editId="5010545E">
          <wp:simplePos x="0" y="0"/>
          <wp:positionH relativeFrom="margin">
            <wp:posOffset>5447665</wp:posOffset>
          </wp:positionH>
          <wp:positionV relativeFrom="paragraph">
            <wp:posOffset>101600</wp:posOffset>
          </wp:positionV>
          <wp:extent cx="333375" cy="250190"/>
          <wp:effectExtent l="0" t="0" r="9525" b="0"/>
          <wp:wrapNone/>
          <wp:docPr id="1220214725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886824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E2F">
      <w:rPr>
        <w:noProof/>
      </w:rPr>
      <w:drawing>
        <wp:anchor distT="0" distB="0" distL="114300" distR="114300" simplePos="0" relativeHeight="251664896" behindDoc="0" locked="0" layoutInCell="1" allowOverlap="1" wp14:anchorId="1D816F32" wp14:editId="09938ADD">
          <wp:simplePos x="0" y="0"/>
          <wp:positionH relativeFrom="column">
            <wp:posOffset>5264785</wp:posOffset>
          </wp:positionH>
          <wp:positionV relativeFrom="paragraph">
            <wp:posOffset>138430</wp:posOffset>
          </wp:positionV>
          <wp:extent cx="184150" cy="184150"/>
          <wp:effectExtent l="0" t="0" r="6350" b="6350"/>
          <wp:wrapNone/>
          <wp:docPr id="2075354512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967586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E2F">
      <w:rPr>
        <w:noProof/>
      </w:rPr>
      <w:drawing>
        <wp:anchor distT="0" distB="0" distL="114300" distR="114300" simplePos="0" relativeHeight="251662848" behindDoc="0" locked="0" layoutInCell="1" allowOverlap="1" wp14:anchorId="7C42EE83" wp14:editId="2EC51A91">
          <wp:simplePos x="0" y="0"/>
          <wp:positionH relativeFrom="column">
            <wp:posOffset>4975860</wp:posOffset>
          </wp:positionH>
          <wp:positionV relativeFrom="paragraph">
            <wp:posOffset>115570</wp:posOffset>
          </wp:positionV>
          <wp:extent cx="229235" cy="229235"/>
          <wp:effectExtent l="0" t="0" r="0" b="0"/>
          <wp:wrapNone/>
          <wp:docPr id="1516493087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1809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29235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E2F">
      <w:rPr>
        <w:noProof/>
      </w:rPr>
      <w:drawing>
        <wp:anchor distT="0" distB="0" distL="114300" distR="114300" simplePos="0" relativeHeight="251666944" behindDoc="0" locked="0" layoutInCell="1" allowOverlap="1" wp14:anchorId="5A98F3A2" wp14:editId="38C76837">
          <wp:simplePos x="0" y="0"/>
          <wp:positionH relativeFrom="column">
            <wp:posOffset>4723875</wp:posOffset>
          </wp:positionH>
          <wp:positionV relativeFrom="paragraph">
            <wp:posOffset>122941</wp:posOffset>
          </wp:positionV>
          <wp:extent cx="219075" cy="219075"/>
          <wp:effectExtent l="0" t="0" r="9525" b="9525"/>
          <wp:wrapNone/>
          <wp:docPr id="1437946908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58272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960" w:rsidRPr="005B6E2F"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54F5E211" wp14:editId="77EE8914">
              <wp:simplePos x="0" y="0"/>
              <wp:positionH relativeFrom="margin">
                <wp:align>right</wp:align>
              </wp:positionH>
              <wp:positionV relativeFrom="paragraph">
                <wp:posOffset>-575118</wp:posOffset>
              </wp:positionV>
              <wp:extent cx="5880100" cy="566420"/>
              <wp:effectExtent l="0" t="0" r="0" b="5080"/>
              <wp:wrapTight wrapText="bothSides">
                <wp:wrapPolygon edited="0">
                  <wp:start x="210" y="0"/>
                  <wp:lineTo x="210" y="21067"/>
                  <wp:lineTo x="21343" y="21067"/>
                  <wp:lineTo x="21343" y="0"/>
                  <wp:lineTo x="210" y="0"/>
                </wp:wrapPolygon>
              </wp:wrapTight>
              <wp:docPr id="1932936266" name="Text Box 1932936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010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601A7" w14:textId="77777777" w:rsidR="00813960" w:rsidRDefault="00813960" w:rsidP="008139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5E211" id="_x0000_t202" coordsize="21600,21600" o:spt="202" path="m,l,21600r21600,l21600,xe">
              <v:stroke joinstyle="miter"/>
              <v:path gradientshapeok="t" o:connecttype="rect"/>
            </v:shapetype>
            <v:shape id="Text Box 1932936266" o:spid="_x0000_s1026" type="#_x0000_t202" alt="&quot;&quot;" style="position:absolute;margin-left:411.8pt;margin-top:-45.3pt;width:463pt;height:44.6pt;z-index:-2516474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" filled="f" stroked="f" strokeweight=".5pt">
              <v:textbox>
                <w:txbxContent>
                  <w:p w14:paraId="045601A7" w14:textId="77777777" w:rsidR="00813960" w:rsidRDefault="00813960" w:rsidP="00813960"/>
                </w:txbxContent>
              </v:textbox>
              <w10:wrap type="tight" anchorx="margin"/>
            </v:shape>
          </w:pict>
        </mc:Fallback>
      </mc:AlternateContent>
    </w:r>
    <w:sdt>
      <w:sdtPr>
        <w:id w:val="-147899011"/>
        <w:docPartObj>
          <w:docPartGallery w:val="Page Numbers (Bottom of Page)"/>
          <w:docPartUnique/>
        </w:docPartObj>
      </w:sdtPr>
      <w:sdtContent>
        <w:r w:rsidR="00813960" w:rsidRPr="005B6E2F">
          <w:rPr>
            <w:noProof/>
          </w:rPr>
          <mc:AlternateContent>
            <mc:Choice Requires="wps">
              <w:drawing>
                <wp:anchor distT="0" distB="0" distL="114300" distR="114300" simplePos="0" relativeHeight="251667968" behindDoc="0" locked="0" layoutInCell="1" allowOverlap="1" wp14:anchorId="150DBB7B" wp14:editId="4ADE10DC">
                  <wp:simplePos x="0" y="0"/>
                  <wp:positionH relativeFrom="margin">
                    <wp:posOffset>-280045</wp:posOffset>
                  </wp:positionH>
                  <wp:positionV relativeFrom="paragraph">
                    <wp:posOffset>-102990</wp:posOffset>
                  </wp:positionV>
                  <wp:extent cx="6223000" cy="6350"/>
                  <wp:effectExtent l="0" t="0" r="25400" b="31750"/>
                  <wp:wrapNone/>
                  <wp:docPr id="746182096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23000" cy="63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B1C3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2CE9156" id="Straight Connector 2" o:spid="_x0000_s1026" alt="&quot;&quot;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05pt,-8.1pt" to="467.9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" strokecolor="#0b1c32">
                  <v:stroke joinstyle="miter"/>
                  <w10:wrap anchorx="margin"/>
                </v:line>
              </w:pict>
            </mc:Fallback>
          </mc:AlternateContent>
        </w:r>
        <w:sdt>
          <w:sdtPr>
            <w:id w:val="1100226710"/>
            <w:docPartObj>
              <w:docPartGallery w:val="Page Numbers (Bottom of Page)"/>
              <w:docPartUnique/>
            </w:docPartObj>
          </w:sdtPr>
          <w:sdtContent>
            <w:r w:rsidR="00813960" w:rsidRPr="005B6E2F">
              <w:t xml:space="preserve">0131 297 5750 | hello@scottishhumanrights.com | www.scottishhumanrights.com | </w:t>
            </w:r>
            <w:r w:rsidR="00813960" w:rsidRPr="005B6E2F">
              <w:br/>
              <w:t xml:space="preserve">Scottish Human Rights Commission, </w:t>
            </w:r>
            <w:proofErr w:type="spellStart"/>
            <w:r w:rsidR="00813960" w:rsidRPr="005B6E2F">
              <w:t>Bridgeside</w:t>
            </w:r>
            <w:proofErr w:type="spellEnd"/>
            <w:r w:rsidR="00813960" w:rsidRPr="005B6E2F">
              <w:t xml:space="preserve"> House, 99 McDonald Road, Edinburgh, </w:t>
            </w:r>
            <w:proofErr w:type="spellStart"/>
            <w:r w:rsidR="00813960" w:rsidRPr="005B6E2F">
              <w:t>EH7</w:t>
            </w:r>
            <w:proofErr w:type="spellEnd"/>
            <w:r w:rsidR="00813960" w:rsidRPr="005B6E2F">
              <w:t xml:space="preserve"> </w:t>
            </w:r>
            <w:proofErr w:type="spellStart"/>
            <w:r w:rsidR="00813960" w:rsidRPr="005B6E2F">
              <w:t>4NS</w:t>
            </w:r>
            <w:proofErr w:type="spellEnd"/>
            <w:r w:rsidR="00813960" w:rsidRPr="005B6E2F">
              <w:t xml:space="preserve">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5B318" w14:textId="77777777" w:rsidR="00494B08" w:rsidRPr="004F75B6" w:rsidRDefault="004F75B6" w:rsidP="004F75B6">
    <w:pPr>
      <w:pStyle w:val="Footer"/>
    </w:pPr>
    <w:r w:rsidRPr="005B6E2F">
      <w:rPr>
        <w:noProof/>
      </w:rPr>
      <w:drawing>
        <wp:anchor distT="0" distB="0" distL="114300" distR="114300" simplePos="0" relativeHeight="251655680" behindDoc="0" locked="0" layoutInCell="1" allowOverlap="1" wp14:anchorId="1ED68024" wp14:editId="25FEA67E">
          <wp:simplePos x="0" y="0"/>
          <wp:positionH relativeFrom="rightMargin">
            <wp:posOffset>-635</wp:posOffset>
          </wp:positionH>
          <wp:positionV relativeFrom="paragraph">
            <wp:posOffset>54610</wp:posOffset>
          </wp:positionV>
          <wp:extent cx="319405" cy="319405"/>
          <wp:effectExtent l="0" t="0" r="4445" b="4445"/>
          <wp:wrapNone/>
          <wp:docPr id="753196984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988376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E2F">
      <w:rPr>
        <w:noProof/>
      </w:rPr>
      <w:drawing>
        <wp:anchor distT="0" distB="0" distL="114300" distR="114300" simplePos="0" relativeHeight="251653632" behindDoc="0" locked="0" layoutInCell="1" allowOverlap="1" wp14:anchorId="3545F934" wp14:editId="58761A07">
          <wp:simplePos x="0" y="0"/>
          <wp:positionH relativeFrom="margin">
            <wp:posOffset>5452745</wp:posOffset>
          </wp:positionH>
          <wp:positionV relativeFrom="paragraph">
            <wp:posOffset>93980</wp:posOffset>
          </wp:positionV>
          <wp:extent cx="333375" cy="250190"/>
          <wp:effectExtent l="0" t="0" r="9525" b="0"/>
          <wp:wrapNone/>
          <wp:docPr id="1524134418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886824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E2F">
      <w:rPr>
        <w:noProof/>
      </w:rPr>
      <w:drawing>
        <wp:anchor distT="0" distB="0" distL="114300" distR="114300" simplePos="0" relativeHeight="251654656" behindDoc="0" locked="0" layoutInCell="1" allowOverlap="1" wp14:anchorId="45D16C17" wp14:editId="0E2C7744">
          <wp:simplePos x="0" y="0"/>
          <wp:positionH relativeFrom="column">
            <wp:posOffset>5269865</wp:posOffset>
          </wp:positionH>
          <wp:positionV relativeFrom="paragraph">
            <wp:posOffset>130810</wp:posOffset>
          </wp:positionV>
          <wp:extent cx="184150" cy="184150"/>
          <wp:effectExtent l="0" t="0" r="6350" b="6350"/>
          <wp:wrapNone/>
          <wp:docPr id="1022605353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967586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E2F">
      <w:rPr>
        <w:noProof/>
      </w:rPr>
      <w:drawing>
        <wp:anchor distT="0" distB="0" distL="114300" distR="114300" simplePos="0" relativeHeight="251652608" behindDoc="0" locked="0" layoutInCell="1" allowOverlap="1" wp14:anchorId="5AE81510" wp14:editId="147CEAD8">
          <wp:simplePos x="0" y="0"/>
          <wp:positionH relativeFrom="column">
            <wp:posOffset>4980940</wp:posOffset>
          </wp:positionH>
          <wp:positionV relativeFrom="paragraph">
            <wp:posOffset>107950</wp:posOffset>
          </wp:positionV>
          <wp:extent cx="229235" cy="229235"/>
          <wp:effectExtent l="0" t="0" r="0" b="0"/>
          <wp:wrapNone/>
          <wp:docPr id="867157190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1809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29235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E2F">
      <w:rPr>
        <w:noProof/>
      </w:rPr>
      <w:drawing>
        <wp:anchor distT="0" distB="0" distL="114300" distR="114300" simplePos="0" relativeHeight="251656704" behindDoc="0" locked="0" layoutInCell="1" allowOverlap="1" wp14:anchorId="174A26C1" wp14:editId="12BD7C21">
          <wp:simplePos x="0" y="0"/>
          <wp:positionH relativeFrom="column">
            <wp:posOffset>4728978</wp:posOffset>
          </wp:positionH>
          <wp:positionV relativeFrom="paragraph">
            <wp:posOffset>115085</wp:posOffset>
          </wp:positionV>
          <wp:extent cx="219075" cy="219075"/>
          <wp:effectExtent l="0" t="0" r="9525" b="9525"/>
          <wp:wrapNone/>
          <wp:docPr id="920457269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58272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D02" w:rsidRPr="005B6E2F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4FB271" wp14:editId="2E7D5239">
              <wp:simplePos x="0" y="0"/>
              <wp:positionH relativeFrom="margin">
                <wp:align>right</wp:align>
              </wp:positionH>
              <wp:positionV relativeFrom="paragraph">
                <wp:posOffset>-575118</wp:posOffset>
              </wp:positionV>
              <wp:extent cx="5880100" cy="566420"/>
              <wp:effectExtent l="0" t="0" r="0" b="5080"/>
              <wp:wrapTight wrapText="bothSides">
                <wp:wrapPolygon edited="0">
                  <wp:start x="210" y="0"/>
                  <wp:lineTo x="210" y="21067"/>
                  <wp:lineTo x="21343" y="21067"/>
                  <wp:lineTo x="21343" y="0"/>
                  <wp:lineTo x="210" y="0"/>
                </wp:wrapPolygon>
              </wp:wrapTight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010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A32F22" w14:textId="77777777" w:rsidR="001C1D02" w:rsidRDefault="001C1D02" w:rsidP="008139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FB27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&quot;&quot;" style="position:absolute;margin-left:411.8pt;margin-top:-45.3pt;width:463pt;height:44.6pt;z-index:-2516577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vhGwIAADMEAAAOAAAAZHJzL2Uyb0RvYy54bWysU02P2yAQvVfqf0DcGzvZJE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" filled="f" stroked="f" strokeweight=".5pt">
              <v:textbox>
                <w:txbxContent>
                  <w:p w14:paraId="30A32F22" w14:textId="77777777" w:rsidR="001C1D02" w:rsidRDefault="001C1D02" w:rsidP="00813960"/>
                </w:txbxContent>
              </v:textbox>
              <w10:wrap type="tight" anchorx="margin"/>
            </v:shape>
          </w:pict>
        </mc:Fallback>
      </mc:AlternateContent>
    </w:r>
    <w:sdt>
      <w:sdtPr>
        <w:id w:val="-933972484"/>
        <w:docPartObj>
          <w:docPartGallery w:val="Page Numbers (Bottom of Page)"/>
          <w:docPartUnique/>
        </w:docPartObj>
      </w:sdtPr>
      <w:sdtContent>
        <w:r w:rsidR="00494B08" w:rsidRPr="005B6E2F"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18C81EE4" wp14:editId="5055BD8F">
                  <wp:simplePos x="0" y="0"/>
                  <wp:positionH relativeFrom="margin">
                    <wp:posOffset>-280045</wp:posOffset>
                  </wp:positionH>
                  <wp:positionV relativeFrom="paragraph">
                    <wp:posOffset>-102990</wp:posOffset>
                  </wp:positionV>
                  <wp:extent cx="6223000" cy="6350"/>
                  <wp:effectExtent l="0" t="0" r="25400" b="31750"/>
                  <wp:wrapNone/>
                  <wp:docPr id="561196515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23000" cy="63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B1C3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0827B44" id="Straight Connector 2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05pt,-8.1pt" to="467.9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" strokecolor="#0b1c32">
                  <v:stroke joinstyle="miter"/>
                  <w10:wrap anchorx="margin"/>
                </v:line>
              </w:pict>
            </mc:Fallback>
          </mc:AlternateContent>
        </w:r>
        <w:sdt>
          <w:sdtPr>
            <w:id w:val="1993517268"/>
            <w:docPartObj>
              <w:docPartGallery w:val="Page Numbers (Bottom of Page)"/>
              <w:docPartUnique/>
            </w:docPartObj>
          </w:sdtPr>
          <w:sdtContent>
            <w:r w:rsidR="00494B08" w:rsidRPr="004F75B6">
              <w:t xml:space="preserve">0131 297 5750 | hello@scottishhumanrights.com | </w:t>
            </w:r>
            <w:r w:rsidR="00813960" w:rsidRPr="004F75B6">
              <w:t xml:space="preserve">www.scottishhumanrights.com | </w:t>
            </w:r>
            <w:r w:rsidR="00813960" w:rsidRPr="004F75B6">
              <w:br/>
            </w:r>
            <w:r w:rsidR="00494B08" w:rsidRPr="004F75B6">
              <w:t xml:space="preserve">Scottish Human Rights Commission, </w:t>
            </w:r>
            <w:proofErr w:type="spellStart"/>
            <w:r w:rsidR="00494B08" w:rsidRPr="004F75B6">
              <w:t>Bridgeside</w:t>
            </w:r>
            <w:proofErr w:type="spellEnd"/>
            <w:r w:rsidR="00494B08" w:rsidRPr="004F75B6">
              <w:t xml:space="preserve"> House, 99 McDonald Road, Edinburgh, </w:t>
            </w:r>
            <w:proofErr w:type="spellStart"/>
            <w:r w:rsidR="00494B08" w:rsidRPr="004F75B6">
              <w:t>EH7</w:t>
            </w:r>
            <w:proofErr w:type="spellEnd"/>
            <w:r w:rsidR="00494B08" w:rsidRPr="004F75B6">
              <w:t xml:space="preserve"> </w:t>
            </w:r>
            <w:proofErr w:type="spellStart"/>
            <w:r w:rsidR="00494B08" w:rsidRPr="004F75B6">
              <w:t>4NS</w:t>
            </w:r>
            <w:proofErr w:type="spellEnd"/>
            <w:r w:rsidR="00494B08" w:rsidRPr="004F75B6"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5A80" w14:textId="77777777" w:rsidR="005D5AFA" w:rsidRDefault="005D5AFA" w:rsidP="00813960">
      <w:r>
        <w:separator/>
      </w:r>
    </w:p>
    <w:p w14:paraId="67A2E6FF" w14:textId="77777777" w:rsidR="005D5AFA" w:rsidRDefault="005D5AFA" w:rsidP="00813960"/>
    <w:p w14:paraId="6F84A045" w14:textId="77777777" w:rsidR="005D5AFA" w:rsidRDefault="005D5AFA" w:rsidP="00813960"/>
  </w:footnote>
  <w:footnote w:type="continuationSeparator" w:id="0">
    <w:p w14:paraId="4394FA30" w14:textId="77777777" w:rsidR="005D5AFA" w:rsidRDefault="005D5AFA" w:rsidP="00813960">
      <w:r>
        <w:continuationSeparator/>
      </w:r>
    </w:p>
    <w:p w14:paraId="454EE897" w14:textId="77777777" w:rsidR="005D5AFA" w:rsidRDefault="005D5AFA" w:rsidP="00813960"/>
    <w:p w14:paraId="7F3DCAEF" w14:textId="77777777" w:rsidR="005D5AFA" w:rsidRDefault="005D5AFA" w:rsidP="008139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11A2D" w14:textId="77777777" w:rsidR="009C5191" w:rsidRDefault="009C5191">
    <w:pPr>
      <w:spacing w:before="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6F4E" w14:textId="1F48B4AA" w:rsidR="00734BE1" w:rsidRPr="001D7FCD" w:rsidRDefault="00000000" w:rsidP="001D7FCD">
    <w:sdt>
      <w:sdtPr>
        <w:id w:val="-294147499"/>
        <w:docPartObj>
          <w:docPartGallery w:val="Page Numbers (Top of Page)"/>
          <w:docPartUnique/>
        </w:docPartObj>
      </w:sdtPr>
      <w:sdtContent>
        <w:r w:rsidR="00180AA6" w:rsidRPr="005B6E2F"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7F77ABAA" wp14:editId="2D01A746">
                  <wp:simplePos x="0" y="0"/>
                  <wp:positionH relativeFrom="column">
                    <wp:posOffset>-823644</wp:posOffset>
                  </wp:positionH>
                  <wp:positionV relativeFrom="paragraph">
                    <wp:posOffset>-593041</wp:posOffset>
                  </wp:positionV>
                  <wp:extent cx="69850" cy="10826115"/>
                  <wp:effectExtent l="0" t="0" r="6350" b="0"/>
                  <wp:wrapNone/>
                  <wp:docPr id="145056711" name="Rectangle 145056711" title="Decorative bord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9850" cy="10826115"/>
                          </a:xfrm>
                          <a:prstGeom prst="rect">
                            <a:avLst/>
                          </a:prstGeom>
                          <a:solidFill>
                            <a:srgbClr val="8BAD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3362BB2" id="Rectangle 145056711" o:spid="_x0000_s1026" alt="Title: Decorative border" style="position:absolute;margin-left:-64.85pt;margin-top:-46.7pt;width:5.5pt;height:85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" fillcolor="#8baddc" stroked="f" strokeweight="1pt"/>
              </w:pict>
            </mc:Fallback>
          </mc:AlternateContent>
        </w:r>
        <w:r w:rsidR="00180AA6" w:rsidRPr="005B6E2F">
          <w:rPr>
            <w:noProof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337AEE7D" wp14:editId="0E1C04E2">
                  <wp:simplePos x="0" y="0"/>
                  <wp:positionH relativeFrom="column">
                    <wp:posOffset>-795020</wp:posOffset>
                  </wp:positionH>
                  <wp:positionV relativeFrom="paragraph">
                    <wp:posOffset>-794825</wp:posOffset>
                  </wp:positionV>
                  <wp:extent cx="107950" cy="11162714"/>
                  <wp:effectExtent l="0" t="0" r="6350" b="635"/>
                  <wp:wrapNone/>
                  <wp:docPr id="1544629517" name="Rectangle 1544629517" title="Decorative bord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7950" cy="11162714"/>
                          </a:xfrm>
                          <a:prstGeom prst="rect">
                            <a:avLst/>
                          </a:prstGeom>
                          <a:solidFill>
                            <a:srgbClr val="0069B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F86089D" id="Rectangle 1544629517" o:spid="_x0000_s1026" alt="Title: Decorative border" style="position:absolute;margin-left:-62.6pt;margin-top:-62.6pt;width:8.5pt;height:87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" fillcolor="#0069b4" stroked="f" strokeweight="1pt"/>
              </w:pict>
            </mc:Fallback>
          </mc:AlternateContent>
        </w:r>
        <w:r w:rsidR="00180AA6" w:rsidRPr="005B6E2F"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3F412EA" wp14:editId="2586796B">
                  <wp:simplePos x="0" y="0"/>
                  <wp:positionH relativeFrom="page">
                    <wp:align>left</wp:align>
                  </wp:positionH>
                  <wp:positionV relativeFrom="paragraph">
                    <wp:posOffset>-457200</wp:posOffset>
                  </wp:positionV>
                  <wp:extent cx="119380" cy="10838815"/>
                  <wp:effectExtent l="0" t="0" r="0" b="635"/>
                  <wp:wrapNone/>
                  <wp:docPr id="940235739" name="Rectangle 940235739" title="Decorative bord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9380" cy="10838815"/>
                          </a:xfrm>
                          <a:prstGeom prst="rect">
                            <a:avLst/>
                          </a:prstGeom>
                          <a:solidFill>
                            <a:srgbClr val="0B1C3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0C33B37" id="Rectangle 940235739" o:spid="_x0000_s1026" alt="Title: Decorative border" style="position:absolute;margin-left:0;margin-top:-36pt;width:9.4pt;height:853.45pt;z-index: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" fillcolor="#0b1c32" stroked="f" strokeweight="1pt">
                  <w10:wrap anchorx="page"/>
                </v:rect>
              </w:pict>
            </mc:Fallback>
          </mc:AlternateContent>
        </w:r>
        <w:r w:rsidR="002762F7" w:rsidRPr="001D7FCD">
          <w:fldChar w:fldCharType="begin"/>
        </w:r>
        <w:r w:rsidR="002762F7" w:rsidRPr="001D7FCD">
          <w:instrText>PAGE   \* MERGEFORMAT</w:instrText>
        </w:r>
        <w:r w:rsidR="002762F7" w:rsidRPr="001D7FCD">
          <w:fldChar w:fldCharType="separate"/>
        </w:r>
        <w:r w:rsidR="002762F7" w:rsidRPr="001D7FCD">
          <w:t>2</w:t>
        </w:r>
        <w:r w:rsidR="002762F7" w:rsidRPr="001D7FCD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46B1" w14:textId="77777777" w:rsidR="004B38F8" w:rsidRPr="001D7FCD" w:rsidRDefault="00AF526A" w:rsidP="001D7FCD">
    <w:r w:rsidRPr="005B6E2F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439A415" wp14:editId="7258A380">
              <wp:simplePos x="0" y="0"/>
              <wp:positionH relativeFrom="column">
                <wp:posOffset>-815926</wp:posOffset>
              </wp:positionH>
              <wp:positionV relativeFrom="paragraph">
                <wp:posOffset>-921434</wp:posOffset>
              </wp:positionV>
              <wp:extent cx="107950" cy="11162714"/>
              <wp:effectExtent l="0" t="0" r="6350" b="635"/>
              <wp:wrapNone/>
              <wp:docPr id="14" name="Rectangle 14" title="Decorativ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1162714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28B770" id="Rectangle 14" o:spid="_x0000_s1026" alt="Title: Decorative border" style="position:absolute;margin-left:-64.25pt;margin-top:-72.55pt;width:8.5pt;height:878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" fillcolor="#0069b4" stroked="f" strokeweight="1pt"/>
          </w:pict>
        </mc:Fallback>
      </mc:AlternateContent>
    </w:r>
    <w:r w:rsidRPr="005B6E2F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D855897" wp14:editId="0FA472B3">
              <wp:simplePos x="0" y="0"/>
              <wp:positionH relativeFrom="column">
                <wp:posOffset>-831850</wp:posOffset>
              </wp:positionH>
              <wp:positionV relativeFrom="paragraph">
                <wp:posOffset>-456565</wp:posOffset>
              </wp:positionV>
              <wp:extent cx="69850" cy="10826115"/>
              <wp:effectExtent l="0" t="0" r="6350" b="0"/>
              <wp:wrapNone/>
              <wp:docPr id="370697079" name="Rectangle 370697079" title="Decorativ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" cy="10826115"/>
                      </a:xfrm>
                      <a:prstGeom prst="rect">
                        <a:avLst/>
                      </a:prstGeom>
                      <a:solidFill>
                        <a:srgbClr val="8BAD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75D13B" id="Rectangle 370697079" o:spid="_x0000_s1026" alt="Title: Decorative border" style="position:absolute;margin-left:-65.5pt;margin-top:-35.95pt;width:5.5pt;height:85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" fillcolor="#8baddc" stroked="f" strokeweight="1pt"/>
          </w:pict>
        </mc:Fallback>
      </mc:AlternateContent>
    </w:r>
    <w:r w:rsidRPr="005B6E2F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2D0E856" wp14:editId="136E04A2">
              <wp:simplePos x="0" y="0"/>
              <wp:positionH relativeFrom="page">
                <wp:align>left</wp:align>
              </wp:positionH>
              <wp:positionV relativeFrom="paragraph">
                <wp:posOffset>-460375</wp:posOffset>
              </wp:positionV>
              <wp:extent cx="119380" cy="10838815"/>
              <wp:effectExtent l="0" t="0" r="0" b="635"/>
              <wp:wrapNone/>
              <wp:docPr id="13" name="Rectangle 13" title="Decorativ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380" cy="10838815"/>
                      </a:xfrm>
                      <a:prstGeom prst="rect">
                        <a:avLst/>
                      </a:prstGeom>
                      <a:solidFill>
                        <a:srgbClr val="0B1C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0257C" id="Rectangle 13" o:spid="_x0000_s1026" alt="Title: Decorative border" style="position:absolute;margin-left:0;margin-top:-36.25pt;width:9.4pt;height:853.45pt;z-index:2516495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" fillcolor="#0b1c32" stroked="f" strokeweight="1pt">
              <w10:wrap anchorx="page"/>
            </v:rect>
          </w:pict>
        </mc:Fallback>
      </mc:AlternateContent>
    </w:r>
    <w:r w:rsidR="00DB56F0" w:rsidRPr="005B6E2F"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 wp14:anchorId="7EB48913" wp14:editId="6EFB9004">
              <wp:simplePos x="0" y="0"/>
              <wp:positionH relativeFrom="column">
                <wp:posOffset>-742950</wp:posOffset>
              </wp:positionH>
              <wp:positionV relativeFrom="paragraph">
                <wp:posOffset>-228600</wp:posOffset>
              </wp:positionV>
              <wp:extent cx="7419975" cy="1206500"/>
              <wp:effectExtent l="0" t="0" r="9525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975" cy="1206500"/>
                        <a:chOff x="0" y="0"/>
                        <a:chExt cx="7419975" cy="1206500"/>
                      </a:xfrm>
                    </wpg:grpSpPr>
                    <wps:wsp>
                      <wps:cNvPr id="5" name="Rectangle 5" title="Decorative border"/>
                      <wps:cNvSpPr/>
                      <wps:spPr>
                        <a:xfrm>
                          <a:off x="0" y="0"/>
                          <a:ext cx="7419975" cy="1206500"/>
                        </a:xfrm>
                        <a:prstGeom prst="rect">
                          <a:avLst/>
                        </a:prstGeom>
                        <a:solidFill>
                          <a:srgbClr val="0B1C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CCEE0" w14:textId="77777777" w:rsidR="004B38F8" w:rsidRDefault="004B38F8" w:rsidP="00813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SHRC Scottish Human Rights Commiss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100" y="107950"/>
                          <a:ext cx="1460500" cy="1032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B48913" id="Group 1" o:spid="_x0000_s1027" alt="&quot;&quot;" style="position:absolute;margin-left:-58.5pt;margin-top:-18pt;width:584.25pt;height:95pt;z-index:251647488" coordsize="74199,12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">
              <v:rect id="Rectangle 5" o:spid="_x0000_s1028" style="position:absolute;width:74199;height:12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" fillcolor="#0b1c32" stroked="f" strokeweight="1pt">
                <v:textbox>
                  <w:txbxContent>
                    <w:p w14:paraId="34ACCEE0" w14:textId="77777777" w:rsidR="004B38F8" w:rsidRDefault="004B38F8" w:rsidP="00813960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alt="SHRC Scottish Human Rights Commission" style="position:absolute;left:6731;top:1079;width:14605;height:10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">
                <v:imagedata r:id="rId2" o:title="SHRC Scottish Human Rights Commission"/>
              </v:shape>
            </v:group>
          </w:pict>
        </mc:Fallback>
      </mc:AlternateContent>
    </w:r>
  </w:p>
  <w:p w14:paraId="343DB005" w14:textId="77777777" w:rsidR="00734BE1" w:rsidRPr="001D7FCD" w:rsidRDefault="00AE5DDE" w:rsidP="001D7FCD">
    <w:r w:rsidRPr="005B6E2F">
      <w:rPr>
        <w:noProof/>
      </w:rPr>
      <mc:AlternateContent>
        <mc:Choice Requires="wps">
          <w:drawing>
            <wp:anchor distT="45720" distB="45720" distL="114300" distR="114300" simplePos="0" relativeHeight="251648512" behindDoc="0" locked="0" layoutInCell="1" allowOverlap="1" wp14:anchorId="43D0DBDE" wp14:editId="3E8FBB93">
              <wp:simplePos x="0" y="0"/>
              <wp:positionH relativeFrom="margin">
                <wp:align>left</wp:align>
              </wp:positionH>
              <wp:positionV relativeFrom="paragraph">
                <wp:posOffset>381000</wp:posOffset>
              </wp:positionV>
              <wp:extent cx="5740400" cy="18288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0" cy="182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23362" w14:textId="77777777" w:rsidR="00AE5DDE" w:rsidRDefault="00AE5DDE" w:rsidP="0081396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0DB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&quot;&quot;" style="position:absolute;margin-left:0;margin-top:30pt;width:452pt;height:14.4pt;z-index:251648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" filled="f" stroked="f">
              <v:textbox>
                <w:txbxContent>
                  <w:p w14:paraId="00023362" w14:textId="77777777" w:rsidR="00AE5DDE" w:rsidRDefault="00AE5DDE" w:rsidP="00813960"/>
                </w:txbxContent>
              </v:textbox>
              <w10:wrap type="square" anchorx="margin"/>
            </v:shape>
          </w:pict>
        </mc:Fallback>
      </mc:AlternateContent>
    </w:r>
    <w:r w:rsidR="004B38F8" w:rsidRPr="005B6E2F"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2B1BCDC5" wp14:editId="64B1D076">
              <wp:simplePos x="0" y="0"/>
              <wp:positionH relativeFrom="column">
                <wp:posOffset>-688340</wp:posOffset>
              </wp:positionH>
              <wp:positionV relativeFrom="paragraph">
                <wp:posOffset>-330200</wp:posOffset>
              </wp:positionV>
              <wp:extent cx="7357110" cy="97790"/>
              <wp:effectExtent l="0" t="0" r="0" b="0"/>
              <wp:wrapNone/>
              <wp:docPr id="3" name="Rectangle 3" descr="Decorativ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7110" cy="9779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6FB3A7" id="Rectangle 3" o:spid="_x0000_s1026" alt="Decorative border" style="position:absolute;margin-left:-54.2pt;margin-top:-26pt;width:579.3pt;height:7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" fillcolor="#bdd6ee [1300]" stroked="f" strokeweight="1pt"/>
          </w:pict>
        </mc:Fallback>
      </mc:AlternateContent>
    </w:r>
    <w:r w:rsidR="004B38F8" w:rsidRPr="005B6E2F"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4972D2A" wp14:editId="06AC6620">
              <wp:simplePos x="0" y="0"/>
              <wp:positionH relativeFrom="column">
                <wp:posOffset>-745589</wp:posOffset>
              </wp:positionH>
              <wp:positionV relativeFrom="paragraph">
                <wp:posOffset>-450167</wp:posOffset>
              </wp:positionV>
              <wp:extent cx="7420415" cy="119575"/>
              <wp:effectExtent l="0" t="0" r="9525" b="0"/>
              <wp:wrapNone/>
              <wp:docPr id="4" name="Rectangle 4" title="Decorativ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0415" cy="1195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702192" id="Rectangle 4" o:spid="_x0000_s1026" alt="Title: Decorative border" style="position:absolute;margin-left:-58.7pt;margin-top:-35.45pt;width:584.3pt;height:9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" fillcolor="#0070c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0188FA4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915528"/>
    <w:multiLevelType w:val="hybridMultilevel"/>
    <w:tmpl w:val="5A54D7F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3AF0"/>
    <w:multiLevelType w:val="hybridMultilevel"/>
    <w:tmpl w:val="81F415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49EC"/>
    <w:multiLevelType w:val="hybridMultilevel"/>
    <w:tmpl w:val="661EE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4286"/>
    <w:multiLevelType w:val="hybridMultilevel"/>
    <w:tmpl w:val="2C74B588"/>
    <w:lvl w:ilvl="0" w:tplc="47BC74E2">
      <w:start w:val="1"/>
      <w:numFmt w:val="decimal"/>
      <w:pStyle w:val="ConsultationQuestion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61BB"/>
    <w:multiLevelType w:val="hybridMultilevel"/>
    <w:tmpl w:val="31062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6A06"/>
    <w:multiLevelType w:val="hybridMultilevel"/>
    <w:tmpl w:val="745A0B42"/>
    <w:lvl w:ilvl="0" w:tplc="6D12CFAA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78044B"/>
    <w:multiLevelType w:val="hybridMultilevel"/>
    <w:tmpl w:val="54968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86BF3"/>
    <w:multiLevelType w:val="multilevel"/>
    <w:tmpl w:val="33DE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3E62E9"/>
    <w:multiLevelType w:val="hybridMultilevel"/>
    <w:tmpl w:val="54BE7028"/>
    <w:lvl w:ilvl="0" w:tplc="A300A2E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E45EA"/>
    <w:multiLevelType w:val="hybridMultilevel"/>
    <w:tmpl w:val="B728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E491D"/>
    <w:multiLevelType w:val="hybridMultilevel"/>
    <w:tmpl w:val="1D60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F69A2"/>
    <w:multiLevelType w:val="hybridMultilevel"/>
    <w:tmpl w:val="6C6E2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C48B5"/>
    <w:multiLevelType w:val="hybridMultilevel"/>
    <w:tmpl w:val="F1609BB8"/>
    <w:lvl w:ilvl="0" w:tplc="7FFC6054">
      <w:start w:val="1"/>
      <w:numFmt w:val="bullet"/>
      <w:pStyle w:val="Bullet1"/>
      <w:lvlText w:val=""/>
      <w:lvlJc w:val="left"/>
      <w:pPr>
        <w:ind w:left="25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5C0A2D"/>
    <w:multiLevelType w:val="hybridMultilevel"/>
    <w:tmpl w:val="085ACC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13EF0"/>
    <w:multiLevelType w:val="hybridMultilevel"/>
    <w:tmpl w:val="A05432E4"/>
    <w:lvl w:ilvl="0" w:tplc="CA665A5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819C3"/>
    <w:multiLevelType w:val="hybridMultilevel"/>
    <w:tmpl w:val="BEA8A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D9E"/>
    <w:multiLevelType w:val="hybridMultilevel"/>
    <w:tmpl w:val="095200A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8429D"/>
    <w:multiLevelType w:val="hybridMultilevel"/>
    <w:tmpl w:val="812C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A570A"/>
    <w:multiLevelType w:val="hybridMultilevel"/>
    <w:tmpl w:val="007290F6"/>
    <w:lvl w:ilvl="0" w:tplc="91C0E81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0844DC"/>
    <w:multiLevelType w:val="hybridMultilevel"/>
    <w:tmpl w:val="B8AADA2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47B6A"/>
    <w:multiLevelType w:val="multilevel"/>
    <w:tmpl w:val="A5089E74"/>
    <w:lvl w:ilvl="0">
      <w:start w:val="5"/>
      <w:numFmt w:val="decimal"/>
      <w:lvlText w:val="%1"/>
      <w:lvlJc w:val="left"/>
      <w:pPr>
        <w:ind w:left="450" w:hanging="450"/>
      </w:pPr>
    </w:lvl>
    <w:lvl w:ilvl="1">
      <w:start w:val="4"/>
      <w:numFmt w:val="decimal"/>
      <w:lvlText w:val="%1.%2"/>
      <w:lvlJc w:val="left"/>
      <w:pPr>
        <w:ind w:left="1077" w:hanging="720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2151" w:hanging="1080"/>
      </w:pPr>
    </w:lvl>
    <w:lvl w:ilvl="4">
      <w:start w:val="1"/>
      <w:numFmt w:val="decimal"/>
      <w:lvlText w:val="%1.%2.%3.%4.%5"/>
      <w:lvlJc w:val="left"/>
      <w:pPr>
        <w:ind w:left="2868" w:hanging="1440"/>
      </w:pPr>
    </w:lvl>
    <w:lvl w:ilvl="5">
      <w:start w:val="1"/>
      <w:numFmt w:val="decimal"/>
      <w:lvlText w:val="%1.%2.%3.%4.%5.%6"/>
      <w:lvlJc w:val="left"/>
      <w:pPr>
        <w:ind w:left="3585" w:hanging="1800"/>
      </w:pPr>
    </w:lvl>
    <w:lvl w:ilvl="6">
      <w:start w:val="1"/>
      <w:numFmt w:val="decimal"/>
      <w:lvlText w:val="%1.%2.%3.%4.%5.%6.%7"/>
      <w:lvlJc w:val="left"/>
      <w:pPr>
        <w:ind w:left="3942" w:hanging="1800"/>
      </w:pPr>
    </w:lvl>
    <w:lvl w:ilvl="7">
      <w:start w:val="1"/>
      <w:numFmt w:val="decimal"/>
      <w:lvlText w:val="%1.%2.%3.%4.%5.%6.%7.%8"/>
      <w:lvlJc w:val="left"/>
      <w:pPr>
        <w:ind w:left="4659" w:hanging="2160"/>
      </w:pPr>
    </w:lvl>
    <w:lvl w:ilvl="8">
      <w:start w:val="1"/>
      <w:numFmt w:val="decimal"/>
      <w:lvlText w:val="%1.%2.%3.%4.%5.%6.%7.%8.%9"/>
      <w:lvlJc w:val="left"/>
      <w:pPr>
        <w:ind w:left="5376" w:hanging="2520"/>
      </w:pPr>
    </w:lvl>
  </w:abstractNum>
  <w:abstractNum w:abstractNumId="22" w15:restartNumberingAfterBreak="0">
    <w:nsid w:val="44C7579E"/>
    <w:multiLevelType w:val="hybridMultilevel"/>
    <w:tmpl w:val="C4BCF026"/>
    <w:lvl w:ilvl="0" w:tplc="675A4B2C">
      <w:start w:val="1"/>
      <w:numFmt w:val="decimal"/>
      <w:pStyle w:val="NumHead4"/>
      <w:lvlText w:val="%1.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04B87"/>
    <w:multiLevelType w:val="hybridMultilevel"/>
    <w:tmpl w:val="9104DE3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758DC"/>
    <w:multiLevelType w:val="multilevel"/>
    <w:tmpl w:val="7C16CD12"/>
    <w:lvl w:ilvl="0">
      <w:start w:val="7"/>
      <w:numFmt w:val="decimal"/>
      <w:lvlText w:val="%1"/>
      <w:lvlJc w:val="left"/>
      <w:pPr>
        <w:ind w:left="450" w:hanging="450"/>
      </w:pPr>
    </w:lvl>
    <w:lvl w:ilvl="1">
      <w:start w:val="2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5" w15:restartNumberingAfterBreak="0">
    <w:nsid w:val="4CA1006B"/>
    <w:multiLevelType w:val="hybridMultilevel"/>
    <w:tmpl w:val="2E9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E3AB1"/>
    <w:multiLevelType w:val="hybridMultilevel"/>
    <w:tmpl w:val="A1E6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5303D"/>
    <w:multiLevelType w:val="hybridMultilevel"/>
    <w:tmpl w:val="974E3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01F12"/>
    <w:multiLevelType w:val="hybridMultilevel"/>
    <w:tmpl w:val="17F6B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62AE1"/>
    <w:multiLevelType w:val="hybridMultilevel"/>
    <w:tmpl w:val="4DAC2670"/>
    <w:lvl w:ilvl="0" w:tplc="197E48C6">
      <w:start w:val="1"/>
      <w:numFmt w:val="bullet"/>
      <w:pStyle w:val="Bulle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4A13B47"/>
    <w:multiLevelType w:val="hybridMultilevel"/>
    <w:tmpl w:val="7FBCE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C1161"/>
    <w:multiLevelType w:val="singleLevel"/>
    <w:tmpl w:val="22322EB4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0C69CC"/>
    <w:multiLevelType w:val="multilevel"/>
    <w:tmpl w:val="FBCA2334"/>
    <w:lvl w:ilvl="0">
      <w:start w:val="1"/>
      <w:numFmt w:val="decimal"/>
      <w:pStyle w:val="NumHead1"/>
      <w:lvlText w:val="%1."/>
      <w:lvlJc w:val="left"/>
      <w:pPr>
        <w:ind w:left="360" w:hanging="360"/>
      </w:pPr>
    </w:lvl>
    <w:lvl w:ilvl="1">
      <w:start w:val="1"/>
      <w:numFmt w:val="decimal"/>
      <w:pStyle w:val="NumHead2"/>
      <w:lvlText w:val="%1.%2."/>
      <w:lvlJc w:val="left"/>
      <w:pPr>
        <w:ind w:left="792" w:hanging="432"/>
      </w:pPr>
    </w:lvl>
    <w:lvl w:ilvl="2">
      <w:start w:val="1"/>
      <w:numFmt w:val="decimal"/>
      <w:pStyle w:val="NumHe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8C66BF"/>
    <w:multiLevelType w:val="hybridMultilevel"/>
    <w:tmpl w:val="64023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96296"/>
    <w:multiLevelType w:val="hybridMultilevel"/>
    <w:tmpl w:val="3C12DC92"/>
    <w:lvl w:ilvl="0" w:tplc="6D76A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F3F99"/>
    <w:multiLevelType w:val="hybridMultilevel"/>
    <w:tmpl w:val="28C4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B0E18"/>
    <w:multiLevelType w:val="hybridMultilevel"/>
    <w:tmpl w:val="297E4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70EA2"/>
    <w:multiLevelType w:val="hybridMultilevel"/>
    <w:tmpl w:val="17B0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B0C65"/>
    <w:multiLevelType w:val="hybridMultilevel"/>
    <w:tmpl w:val="26AC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85AD2"/>
    <w:multiLevelType w:val="hybridMultilevel"/>
    <w:tmpl w:val="0810A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C0226"/>
    <w:multiLevelType w:val="hybridMultilevel"/>
    <w:tmpl w:val="475CF3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F0B1B"/>
    <w:multiLevelType w:val="hybridMultilevel"/>
    <w:tmpl w:val="86CCDF56"/>
    <w:lvl w:ilvl="0" w:tplc="A58468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73ECF"/>
    <w:multiLevelType w:val="hybridMultilevel"/>
    <w:tmpl w:val="9A0668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B420A"/>
    <w:multiLevelType w:val="multilevel"/>
    <w:tmpl w:val="5DA05A4C"/>
    <w:lvl w:ilvl="0">
      <w:start w:val="9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num w:numId="1" w16cid:durableId="237861117">
    <w:abstractNumId w:val="31"/>
  </w:num>
  <w:num w:numId="2" w16cid:durableId="1754163601">
    <w:abstractNumId w:val="4"/>
  </w:num>
  <w:num w:numId="3" w16cid:durableId="633634104">
    <w:abstractNumId w:val="32"/>
  </w:num>
  <w:num w:numId="4" w16cid:durableId="11962376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4132516">
    <w:abstractNumId w:val="42"/>
  </w:num>
  <w:num w:numId="6" w16cid:durableId="647789423">
    <w:abstractNumId w:val="2"/>
  </w:num>
  <w:num w:numId="7" w16cid:durableId="1490250373">
    <w:abstractNumId w:val="40"/>
  </w:num>
  <w:num w:numId="8" w16cid:durableId="335502582">
    <w:abstractNumId w:val="17"/>
  </w:num>
  <w:num w:numId="9" w16cid:durableId="43527020">
    <w:abstractNumId w:val="37"/>
  </w:num>
  <w:num w:numId="10" w16cid:durableId="1718357107">
    <w:abstractNumId w:val="1"/>
  </w:num>
  <w:num w:numId="11" w16cid:durableId="708147511">
    <w:abstractNumId w:val="14"/>
  </w:num>
  <w:num w:numId="12" w16cid:durableId="1121339538">
    <w:abstractNumId w:val="2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4290558">
    <w:abstractNumId w:val="11"/>
  </w:num>
  <w:num w:numId="14" w16cid:durableId="1856384779">
    <w:abstractNumId w:val="2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4004476">
    <w:abstractNumId w:val="20"/>
  </w:num>
  <w:num w:numId="16" w16cid:durableId="29578770">
    <w:abstractNumId w:val="23"/>
  </w:num>
  <w:num w:numId="17" w16cid:durableId="1195802542">
    <w:abstractNumId w:val="4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3125547">
    <w:abstractNumId w:val="35"/>
  </w:num>
  <w:num w:numId="19" w16cid:durableId="1693267117">
    <w:abstractNumId w:val="39"/>
  </w:num>
  <w:num w:numId="20" w16cid:durableId="1160581760">
    <w:abstractNumId w:val="3"/>
  </w:num>
  <w:num w:numId="21" w16cid:durableId="126166800">
    <w:abstractNumId w:val="26"/>
  </w:num>
  <w:num w:numId="22" w16cid:durableId="773742205">
    <w:abstractNumId w:val="7"/>
  </w:num>
  <w:num w:numId="23" w16cid:durableId="993532447">
    <w:abstractNumId w:val="16"/>
  </w:num>
  <w:num w:numId="24" w16cid:durableId="59596590">
    <w:abstractNumId w:val="33"/>
  </w:num>
  <w:num w:numId="25" w16cid:durableId="876358535">
    <w:abstractNumId w:val="6"/>
  </w:num>
  <w:num w:numId="26" w16cid:durableId="288751947">
    <w:abstractNumId w:val="34"/>
  </w:num>
  <w:num w:numId="27" w16cid:durableId="1426878808">
    <w:abstractNumId w:val="36"/>
  </w:num>
  <w:num w:numId="28" w16cid:durableId="1582905322">
    <w:abstractNumId w:val="28"/>
  </w:num>
  <w:num w:numId="29" w16cid:durableId="601257241">
    <w:abstractNumId w:val="5"/>
  </w:num>
  <w:num w:numId="30" w16cid:durableId="887107822">
    <w:abstractNumId w:val="25"/>
  </w:num>
  <w:num w:numId="31" w16cid:durableId="542134463">
    <w:abstractNumId w:val="38"/>
  </w:num>
  <w:num w:numId="32" w16cid:durableId="925959415">
    <w:abstractNumId w:val="10"/>
  </w:num>
  <w:num w:numId="33" w16cid:durableId="140465298">
    <w:abstractNumId w:val="18"/>
  </w:num>
  <w:num w:numId="34" w16cid:durableId="1768043051">
    <w:abstractNumId w:val="27"/>
  </w:num>
  <w:num w:numId="35" w16cid:durableId="1951274444">
    <w:abstractNumId w:val="30"/>
  </w:num>
  <w:num w:numId="36" w16cid:durableId="284040475">
    <w:abstractNumId w:val="41"/>
  </w:num>
  <w:num w:numId="37" w16cid:durableId="1631276267">
    <w:abstractNumId w:val="0"/>
  </w:num>
  <w:num w:numId="38" w16cid:durableId="1032457458">
    <w:abstractNumId w:val="19"/>
  </w:num>
  <w:num w:numId="39" w16cid:durableId="1738699806">
    <w:abstractNumId w:val="29"/>
  </w:num>
  <w:num w:numId="40" w16cid:durableId="763234288">
    <w:abstractNumId w:val="15"/>
  </w:num>
  <w:num w:numId="41" w16cid:durableId="2048868480">
    <w:abstractNumId w:val="13"/>
  </w:num>
  <w:num w:numId="42" w16cid:durableId="1611667281">
    <w:abstractNumId w:val="22"/>
  </w:num>
  <w:num w:numId="43" w16cid:durableId="1568569215">
    <w:abstractNumId w:val="12"/>
  </w:num>
  <w:num w:numId="44" w16cid:durableId="1891305561">
    <w:abstractNumId w:val="8"/>
  </w:num>
  <w:num w:numId="45" w16cid:durableId="17835016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1" w:cryptProviderType="rsaAES" w:cryptAlgorithmClass="hash" w:cryptAlgorithmType="typeAny" w:cryptAlgorithmSid="14" w:cryptSpinCount="100000" w:hash="PZgjmSpibvtxW5v/WsQ5sAfxr7hhut9l0qnYvyTrwFA0kDbgknblfKrlThz/bmQxqxNB0OmWLvxeZXRLlDq4Xw==" w:salt="jEi5rE37R4kAUWpSUMdCXA==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8D"/>
    <w:rsid w:val="000019A3"/>
    <w:rsid w:val="000041DB"/>
    <w:rsid w:val="0000488E"/>
    <w:rsid w:val="00007474"/>
    <w:rsid w:val="00011F5F"/>
    <w:rsid w:val="00014711"/>
    <w:rsid w:val="00015E6D"/>
    <w:rsid w:val="000243CB"/>
    <w:rsid w:val="0002554C"/>
    <w:rsid w:val="00026008"/>
    <w:rsid w:val="00026297"/>
    <w:rsid w:val="00027C27"/>
    <w:rsid w:val="000303CF"/>
    <w:rsid w:val="000310A1"/>
    <w:rsid w:val="000338B0"/>
    <w:rsid w:val="00042F20"/>
    <w:rsid w:val="00043AE2"/>
    <w:rsid w:val="0004519F"/>
    <w:rsid w:val="0004539B"/>
    <w:rsid w:val="000501C9"/>
    <w:rsid w:val="00061292"/>
    <w:rsid w:val="00063ADA"/>
    <w:rsid w:val="000649BD"/>
    <w:rsid w:val="00064B7C"/>
    <w:rsid w:val="0006513F"/>
    <w:rsid w:val="000657EC"/>
    <w:rsid w:val="00066B8D"/>
    <w:rsid w:val="000705C5"/>
    <w:rsid w:val="000770EF"/>
    <w:rsid w:val="000938E4"/>
    <w:rsid w:val="00095D3C"/>
    <w:rsid w:val="000969D7"/>
    <w:rsid w:val="00097885"/>
    <w:rsid w:val="000A13FC"/>
    <w:rsid w:val="000A5EF5"/>
    <w:rsid w:val="000B110E"/>
    <w:rsid w:val="000B1C35"/>
    <w:rsid w:val="000B2D24"/>
    <w:rsid w:val="000B4ADD"/>
    <w:rsid w:val="000B6784"/>
    <w:rsid w:val="000B6CA8"/>
    <w:rsid w:val="000B79CF"/>
    <w:rsid w:val="000C0CF4"/>
    <w:rsid w:val="000C180B"/>
    <w:rsid w:val="000C33F7"/>
    <w:rsid w:val="000D63DF"/>
    <w:rsid w:val="000D7F10"/>
    <w:rsid w:val="000E44A4"/>
    <w:rsid w:val="000E62D6"/>
    <w:rsid w:val="000F5348"/>
    <w:rsid w:val="00103A61"/>
    <w:rsid w:val="001079B9"/>
    <w:rsid w:val="0011090C"/>
    <w:rsid w:val="00112061"/>
    <w:rsid w:val="00114FCD"/>
    <w:rsid w:val="0011545C"/>
    <w:rsid w:val="00116182"/>
    <w:rsid w:val="00125E5A"/>
    <w:rsid w:val="001302CB"/>
    <w:rsid w:val="00130E57"/>
    <w:rsid w:val="00132C55"/>
    <w:rsid w:val="00137A60"/>
    <w:rsid w:val="00140174"/>
    <w:rsid w:val="00142A1D"/>
    <w:rsid w:val="001570FE"/>
    <w:rsid w:val="00166C19"/>
    <w:rsid w:val="00171FA6"/>
    <w:rsid w:val="00173102"/>
    <w:rsid w:val="00175D4D"/>
    <w:rsid w:val="001777EB"/>
    <w:rsid w:val="001802B3"/>
    <w:rsid w:val="00180AA6"/>
    <w:rsid w:val="00181110"/>
    <w:rsid w:val="00181DCB"/>
    <w:rsid w:val="001846AC"/>
    <w:rsid w:val="00184DE9"/>
    <w:rsid w:val="001905B8"/>
    <w:rsid w:val="00191949"/>
    <w:rsid w:val="00191E88"/>
    <w:rsid w:val="00194BA1"/>
    <w:rsid w:val="001A0A11"/>
    <w:rsid w:val="001A15C3"/>
    <w:rsid w:val="001A3400"/>
    <w:rsid w:val="001A575B"/>
    <w:rsid w:val="001B507A"/>
    <w:rsid w:val="001B59C5"/>
    <w:rsid w:val="001C1C88"/>
    <w:rsid w:val="001C1D02"/>
    <w:rsid w:val="001C34E5"/>
    <w:rsid w:val="001C5AC4"/>
    <w:rsid w:val="001C7ED5"/>
    <w:rsid w:val="001D28C7"/>
    <w:rsid w:val="001D54C3"/>
    <w:rsid w:val="001D65CE"/>
    <w:rsid w:val="001D7FCD"/>
    <w:rsid w:val="001E412A"/>
    <w:rsid w:val="001F59BC"/>
    <w:rsid w:val="00203BF3"/>
    <w:rsid w:val="002103CB"/>
    <w:rsid w:val="0021370D"/>
    <w:rsid w:val="0021618C"/>
    <w:rsid w:val="00217816"/>
    <w:rsid w:val="0022036F"/>
    <w:rsid w:val="002222D8"/>
    <w:rsid w:val="00225A50"/>
    <w:rsid w:val="00234F4B"/>
    <w:rsid w:val="00241966"/>
    <w:rsid w:val="00242FEB"/>
    <w:rsid w:val="002475DF"/>
    <w:rsid w:val="0025107A"/>
    <w:rsid w:val="00251084"/>
    <w:rsid w:val="0025156C"/>
    <w:rsid w:val="00255A82"/>
    <w:rsid w:val="00260CA1"/>
    <w:rsid w:val="00261471"/>
    <w:rsid w:val="0026321F"/>
    <w:rsid w:val="00263AF8"/>
    <w:rsid w:val="002646A2"/>
    <w:rsid w:val="00265A61"/>
    <w:rsid w:val="00265E6D"/>
    <w:rsid w:val="00266ECE"/>
    <w:rsid w:val="0026790E"/>
    <w:rsid w:val="00267E17"/>
    <w:rsid w:val="00270A72"/>
    <w:rsid w:val="00272A37"/>
    <w:rsid w:val="00274F13"/>
    <w:rsid w:val="002762F7"/>
    <w:rsid w:val="00277437"/>
    <w:rsid w:val="00281579"/>
    <w:rsid w:val="00283285"/>
    <w:rsid w:val="002843EA"/>
    <w:rsid w:val="00295918"/>
    <w:rsid w:val="002A607A"/>
    <w:rsid w:val="002B05BF"/>
    <w:rsid w:val="002C3D04"/>
    <w:rsid w:val="002D0052"/>
    <w:rsid w:val="002D303B"/>
    <w:rsid w:val="002D38B8"/>
    <w:rsid w:val="002D44E8"/>
    <w:rsid w:val="002D7FD5"/>
    <w:rsid w:val="002E1CE4"/>
    <w:rsid w:val="002E27C0"/>
    <w:rsid w:val="002E3328"/>
    <w:rsid w:val="002F0B34"/>
    <w:rsid w:val="002F3D0B"/>
    <w:rsid w:val="003049C1"/>
    <w:rsid w:val="00306C61"/>
    <w:rsid w:val="00307EC7"/>
    <w:rsid w:val="00313313"/>
    <w:rsid w:val="0031562D"/>
    <w:rsid w:val="00316835"/>
    <w:rsid w:val="003168EC"/>
    <w:rsid w:val="00316B7F"/>
    <w:rsid w:val="00317E99"/>
    <w:rsid w:val="003247F4"/>
    <w:rsid w:val="00325CC0"/>
    <w:rsid w:val="00327E30"/>
    <w:rsid w:val="0033526B"/>
    <w:rsid w:val="003433B4"/>
    <w:rsid w:val="003449C4"/>
    <w:rsid w:val="00346A15"/>
    <w:rsid w:val="00350D53"/>
    <w:rsid w:val="00354C25"/>
    <w:rsid w:val="0036275D"/>
    <w:rsid w:val="00364D41"/>
    <w:rsid w:val="00370576"/>
    <w:rsid w:val="0037179A"/>
    <w:rsid w:val="003736E5"/>
    <w:rsid w:val="00374832"/>
    <w:rsid w:val="0037582B"/>
    <w:rsid w:val="0038373C"/>
    <w:rsid w:val="00384132"/>
    <w:rsid w:val="00387668"/>
    <w:rsid w:val="003A18CA"/>
    <w:rsid w:val="003A260D"/>
    <w:rsid w:val="003A3AE2"/>
    <w:rsid w:val="003A40AB"/>
    <w:rsid w:val="003B168F"/>
    <w:rsid w:val="003B628D"/>
    <w:rsid w:val="003B6EF8"/>
    <w:rsid w:val="003B7A4E"/>
    <w:rsid w:val="003C0D22"/>
    <w:rsid w:val="003C4F6D"/>
    <w:rsid w:val="003C79B1"/>
    <w:rsid w:val="003C7FE6"/>
    <w:rsid w:val="003D1E2D"/>
    <w:rsid w:val="003D7B3A"/>
    <w:rsid w:val="003E2ACE"/>
    <w:rsid w:val="003F0376"/>
    <w:rsid w:val="003F568C"/>
    <w:rsid w:val="003F62C7"/>
    <w:rsid w:val="003F7E91"/>
    <w:rsid w:val="00401742"/>
    <w:rsid w:val="004027B9"/>
    <w:rsid w:val="00405A26"/>
    <w:rsid w:val="00412B55"/>
    <w:rsid w:val="00420E09"/>
    <w:rsid w:val="00422250"/>
    <w:rsid w:val="004230FC"/>
    <w:rsid w:val="00426A84"/>
    <w:rsid w:val="00426D3A"/>
    <w:rsid w:val="00427ADE"/>
    <w:rsid w:val="00431938"/>
    <w:rsid w:val="00433710"/>
    <w:rsid w:val="00433ECD"/>
    <w:rsid w:val="004362D6"/>
    <w:rsid w:val="00436906"/>
    <w:rsid w:val="00444FF0"/>
    <w:rsid w:val="00464053"/>
    <w:rsid w:val="0046454E"/>
    <w:rsid w:val="004669B4"/>
    <w:rsid w:val="0046769B"/>
    <w:rsid w:val="004704B7"/>
    <w:rsid w:val="00473694"/>
    <w:rsid w:val="004740BE"/>
    <w:rsid w:val="00474F4A"/>
    <w:rsid w:val="00475F6E"/>
    <w:rsid w:val="0047610A"/>
    <w:rsid w:val="00480662"/>
    <w:rsid w:val="004859E6"/>
    <w:rsid w:val="00487F49"/>
    <w:rsid w:val="00490E0E"/>
    <w:rsid w:val="00494B08"/>
    <w:rsid w:val="0049754D"/>
    <w:rsid w:val="004A048C"/>
    <w:rsid w:val="004A10F9"/>
    <w:rsid w:val="004A1B97"/>
    <w:rsid w:val="004A278D"/>
    <w:rsid w:val="004A2B32"/>
    <w:rsid w:val="004A322D"/>
    <w:rsid w:val="004A3D5B"/>
    <w:rsid w:val="004A4334"/>
    <w:rsid w:val="004A6940"/>
    <w:rsid w:val="004A753E"/>
    <w:rsid w:val="004B20FB"/>
    <w:rsid w:val="004B38F8"/>
    <w:rsid w:val="004B47EB"/>
    <w:rsid w:val="004B4B82"/>
    <w:rsid w:val="004B5447"/>
    <w:rsid w:val="004B63CA"/>
    <w:rsid w:val="004C13BF"/>
    <w:rsid w:val="004C3EEC"/>
    <w:rsid w:val="004C437B"/>
    <w:rsid w:val="004C55E9"/>
    <w:rsid w:val="004C73B0"/>
    <w:rsid w:val="004D4649"/>
    <w:rsid w:val="004E20E2"/>
    <w:rsid w:val="004E70D3"/>
    <w:rsid w:val="004F6FD6"/>
    <w:rsid w:val="004F75B6"/>
    <w:rsid w:val="00506C9B"/>
    <w:rsid w:val="00507C6C"/>
    <w:rsid w:val="0051151F"/>
    <w:rsid w:val="00513670"/>
    <w:rsid w:val="00516604"/>
    <w:rsid w:val="00520764"/>
    <w:rsid w:val="0052104E"/>
    <w:rsid w:val="00523376"/>
    <w:rsid w:val="00527462"/>
    <w:rsid w:val="0053026F"/>
    <w:rsid w:val="00532407"/>
    <w:rsid w:val="005418F9"/>
    <w:rsid w:val="005461FB"/>
    <w:rsid w:val="00547D93"/>
    <w:rsid w:val="005503DF"/>
    <w:rsid w:val="0055143B"/>
    <w:rsid w:val="00551968"/>
    <w:rsid w:val="00554B44"/>
    <w:rsid w:val="00554BA7"/>
    <w:rsid w:val="00564723"/>
    <w:rsid w:val="005660FD"/>
    <w:rsid w:val="00570A32"/>
    <w:rsid w:val="00576699"/>
    <w:rsid w:val="005775EC"/>
    <w:rsid w:val="00580EC4"/>
    <w:rsid w:val="00583AB9"/>
    <w:rsid w:val="00584C3A"/>
    <w:rsid w:val="00586C67"/>
    <w:rsid w:val="00590AEC"/>
    <w:rsid w:val="00594EAA"/>
    <w:rsid w:val="005954A7"/>
    <w:rsid w:val="00597B70"/>
    <w:rsid w:val="005A0483"/>
    <w:rsid w:val="005A2746"/>
    <w:rsid w:val="005A2BEA"/>
    <w:rsid w:val="005B4B03"/>
    <w:rsid w:val="005B5501"/>
    <w:rsid w:val="005B6E2F"/>
    <w:rsid w:val="005D5AFA"/>
    <w:rsid w:val="005F2464"/>
    <w:rsid w:val="005F3600"/>
    <w:rsid w:val="005F6481"/>
    <w:rsid w:val="00601473"/>
    <w:rsid w:val="00601CD7"/>
    <w:rsid w:val="00612ADF"/>
    <w:rsid w:val="00620917"/>
    <w:rsid w:val="00622FA8"/>
    <w:rsid w:val="00637544"/>
    <w:rsid w:val="00640F60"/>
    <w:rsid w:val="0064195E"/>
    <w:rsid w:val="006434AD"/>
    <w:rsid w:val="00646175"/>
    <w:rsid w:val="00646B1B"/>
    <w:rsid w:val="006477C2"/>
    <w:rsid w:val="00647BFA"/>
    <w:rsid w:val="00652208"/>
    <w:rsid w:val="006528D4"/>
    <w:rsid w:val="00653807"/>
    <w:rsid w:val="00653B40"/>
    <w:rsid w:val="00654C86"/>
    <w:rsid w:val="00654FAD"/>
    <w:rsid w:val="006618A1"/>
    <w:rsid w:val="00666B99"/>
    <w:rsid w:val="00667ACD"/>
    <w:rsid w:val="00673BD5"/>
    <w:rsid w:val="00673E55"/>
    <w:rsid w:val="00675107"/>
    <w:rsid w:val="00682C29"/>
    <w:rsid w:val="00683460"/>
    <w:rsid w:val="0068536A"/>
    <w:rsid w:val="00693317"/>
    <w:rsid w:val="00693EC6"/>
    <w:rsid w:val="00695CF0"/>
    <w:rsid w:val="00696431"/>
    <w:rsid w:val="00696959"/>
    <w:rsid w:val="006A3356"/>
    <w:rsid w:val="006A3E97"/>
    <w:rsid w:val="006A5AB5"/>
    <w:rsid w:val="006B15D0"/>
    <w:rsid w:val="006B2E3E"/>
    <w:rsid w:val="006B6B91"/>
    <w:rsid w:val="006C12A6"/>
    <w:rsid w:val="006C2A16"/>
    <w:rsid w:val="006C60E0"/>
    <w:rsid w:val="006D0887"/>
    <w:rsid w:val="006D1EBA"/>
    <w:rsid w:val="006D46FD"/>
    <w:rsid w:val="006D5785"/>
    <w:rsid w:val="006D5D73"/>
    <w:rsid w:val="006E026C"/>
    <w:rsid w:val="006E181C"/>
    <w:rsid w:val="006E3C0A"/>
    <w:rsid w:val="006F1380"/>
    <w:rsid w:val="00702646"/>
    <w:rsid w:val="00703B5A"/>
    <w:rsid w:val="0070577E"/>
    <w:rsid w:val="0072128A"/>
    <w:rsid w:val="0072468B"/>
    <w:rsid w:val="00734BE1"/>
    <w:rsid w:val="00736C84"/>
    <w:rsid w:val="0074251B"/>
    <w:rsid w:val="00745571"/>
    <w:rsid w:val="007500C3"/>
    <w:rsid w:val="00750222"/>
    <w:rsid w:val="00753FC8"/>
    <w:rsid w:val="00754908"/>
    <w:rsid w:val="007566ED"/>
    <w:rsid w:val="00756CBC"/>
    <w:rsid w:val="00763764"/>
    <w:rsid w:val="00766291"/>
    <w:rsid w:val="00766EF5"/>
    <w:rsid w:val="00776805"/>
    <w:rsid w:val="00776873"/>
    <w:rsid w:val="00780CB6"/>
    <w:rsid w:val="007858B0"/>
    <w:rsid w:val="00790FC3"/>
    <w:rsid w:val="00792421"/>
    <w:rsid w:val="00795F6A"/>
    <w:rsid w:val="00796B0D"/>
    <w:rsid w:val="007A7674"/>
    <w:rsid w:val="007B11C3"/>
    <w:rsid w:val="007B3251"/>
    <w:rsid w:val="007B3794"/>
    <w:rsid w:val="007B4914"/>
    <w:rsid w:val="007B59CF"/>
    <w:rsid w:val="007C07B1"/>
    <w:rsid w:val="007C09C7"/>
    <w:rsid w:val="007C4F46"/>
    <w:rsid w:val="007C5832"/>
    <w:rsid w:val="007C6A45"/>
    <w:rsid w:val="007C6D91"/>
    <w:rsid w:val="007D0371"/>
    <w:rsid w:val="007D2984"/>
    <w:rsid w:val="007E2256"/>
    <w:rsid w:val="007E3B4C"/>
    <w:rsid w:val="007E4648"/>
    <w:rsid w:val="007E51D0"/>
    <w:rsid w:val="007E6E8D"/>
    <w:rsid w:val="007F28F7"/>
    <w:rsid w:val="007F2CFC"/>
    <w:rsid w:val="007F73D2"/>
    <w:rsid w:val="008003C5"/>
    <w:rsid w:val="00806567"/>
    <w:rsid w:val="00813960"/>
    <w:rsid w:val="008266F8"/>
    <w:rsid w:val="00832A7D"/>
    <w:rsid w:val="008406C7"/>
    <w:rsid w:val="008440EC"/>
    <w:rsid w:val="008448BF"/>
    <w:rsid w:val="00844BE2"/>
    <w:rsid w:val="00850BBC"/>
    <w:rsid w:val="00857548"/>
    <w:rsid w:val="00864901"/>
    <w:rsid w:val="00876980"/>
    <w:rsid w:val="00877DFC"/>
    <w:rsid w:val="00881FFE"/>
    <w:rsid w:val="00882A96"/>
    <w:rsid w:val="00884ED5"/>
    <w:rsid w:val="00885F0F"/>
    <w:rsid w:val="00890300"/>
    <w:rsid w:val="0089057B"/>
    <w:rsid w:val="008914C0"/>
    <w:rsid w:val="008915C6"/>
    <w:rsid w:val="00897FAF"/>
    <w:rsid w:val="008A028D"/>
    <w:rsid w:val="008A33F8"/>
    <w:rsid w:val="008B4948"/>
    <w:rsid w:val="008B53D6"/>
    <w:rsid w:val="008C2037"/>
    <w:rsid w:val="008C565B"/>
    <w:rsid w:val="008C5EB6"/>
    <w:rsid w:val="008D0159"/>
    <w:rsid w:val="008D0AA0"/>
    <w:rsid w:val="008D2B7F"/>
    <w:rsid w:val="008D496B"/>
    <w:rsid w:val="008D6F41"/>
    <w:rsid w:val="009034CB"/>
    <w:rsid w:val="00904F1E"/>
    <w:rsid w:val="009111A4"/>
    <w:rsid w:val="009124D8"/>
    <w:rsid w:val="00915C70"/>
    <w:rsid w:val="009162CC"/>
    <w:rsid w:val="00920BBA"/>
    <w:rsid w:val="009230DF"/>
    <w:rsid w:val="00945676"/>
    <w:rsid w:val="009472D1"/>
    <w:rsid w:val="009505FA"/>
    <w:rsid w:val="00953A32"/>
    <w:rsid w:val="009540EF"/>
    <w:rsid w:val="00955A2A"/>
    <w:rsid w:val="00956B97"/>
    <w:rsid w:val="00962B5D"/>
    <w:rsid w:val="00964EC6"/>
    <w:rsid w:val="00967125"/>
    <w:rsid w:val="009710A3"/>
    <w:rsid w:val="00972925"/>
    <w:rsid w:val="00980DE7"/>
    <w:rsid w:val="0098127C"/>
    <w:rsid w:val="00986BB4"/>
    <w:rsid w:val="00991890"/>
    <w:rsid w:val="00993054"/>
    <w:rsid w:val="009939BC"/>
    <w:rsid w:val="009957B1"/>
    <w:rsid w:val="00995F9F"/>
    <w:rsid w:val="009976B5"/>
    <w:rsid w:val="009979DE"/>
    <w:rsid w:val="009A13D5"/>
    <w:rsid w:val="009A2C59"/>
    <w:rsid w:val="009A34B0"/>
    <w:rsid w:val="009A3F98"/>
    <w:rsid w:val="009A5225"/>
    <w:rsid w:val="009A724C"/>
    <w:rsid w:val="009A7DA3"/>
    <w:rsid w:val="009B7615"/>
    <w:rsid w:val="009C5191"/>
    <w:rsid w:val="009C5621"/>
    <w:rsid w:val="009D0788"/>
    <w:rsid w:val="009D0B42"/>
    <w:rsid w:val="009D164B"/>
    <w:rsid w:val="009D1726"/>
    <w:rsid w:val="009D2ADC"/>
    <w:rsid w:val="009E0E11"/>
    <w:rsid w:val="009E4177"/>
    <w:rsid w:val="009E76D3"/>
    <w:rsid w:val="009E7E91"/>
    <w:rsid w:val="009F11D0"/>
    <w:rsid w:val="009F4D88"/>
    <w:rsid w:val="00A017A4"/>
    <w:rsid w:val="00A030F8"/>
    <w:rsid w:val="00A050D5"/>
    <w:rsid w:val="00A05B8D"/>
    <w:rsid w:val="00A066F2"/>
    <w:rsid w:val="00A0691D"/>
    <w:rsid w:val="00A12B7E"/>
    <w:rsid w:val="00A22D97"/>
    <w:rsid w:val="00A24CE3"/>
    <w:rsid w:val="00A26CC6"/>
    <w:rsid w:val="00A26EBC"/>
    <w:rsid w:val="00A33934"/>
    <w:rsid w:val="00A33C68"/>
    <w:rsid w:val="00A50E2D"/>
    <w:rsid w:val="00A52A7D"/>
    <w:rsid w:val="00A61E52"/>
    <w:rsid w:val="00A62276"/>
    <w:rsid w:val="00A65610"/>
    <w:rsid w:val="00A7037F"/>
    <w:rsid w:val="00A738D2"/>
    <w:rsid w:val="00A76F0A"/>
    <w:rsid w:val="00A77810"/>
    <w:rsid w:val="00A80D4C"/>
    <w:rsid w:val="00A81B4B"/>
    <w:rsid w:val="00A91C19"/>
    <w:rsid w:val="00A92ED4"/>
    <w:rsid w:val="00A96346"/>
    <w:rsid w:val="00A973F7"/>
    <w:rsid w:val="00AA4B1E"/>
    <w:rsid w:val="00AB513B"/>
    <w:rsid w:val="00AB6082"/>
    <w:rsid w:val="00AC1840"/>
    <w:rsid w:val="00AC31B7"/>
    <w:rsid w:val="00AD08CA"/>
    <w:rsid w:val="00AD1DF8"/>
    <w:rsid w:val="00AD3883"/>
    <w:rsid w:val="00AD3AE9"/>
    <w:rsid w:val="00AD717D"/>
    <w:rsid w:val="00AE0459"/>
    <w:rsid w:val="00AE5DDE"/>
    <w:rsid w:val="00AE7E48"/>
    <w:rsid w:val="00AE7E58"/>
    <w:rsid w:val="00AF184A"/>
    <w:rsid w:val="00AF301E"/>
    <w:rsid w:val="00AF3220"/>
    <w:rsid w:val="00AF526A"/>
    <w:rsid w:val="00AF55B4"/>
    <w:rsid w:val="00AF6879"/>
    <w:rsid w:val="00B0379D"/>
    <w:rsid w:val="00B04CD8"/>
    <w:rsid w:val="00B050CD"/>
    <w:rsid w:val="00B0628A"/>
    <w:rsid w:val="00B13EFB"/>
    <w:rsid w:val="00B14F91"/>
    <w:rsid w:val="00B15A80"/>
    <w:rsid w:val="00B15BC8"/>
    <w:rsid w:val="00B208F3"/>
    <w:rsid w:val="00B20C65"/>
    <w:rsid w:val="00B2283C"/>
    <w:rsid w:val="00B22ED1"/>
    <w:rsid w:val="00B264B2"/>
    <w:rsid w:val="00B33158"/>
    <w:rsid w:val="00B346A5"/>
    <w:rsid w:val="00B3472D"/>
    <w:rsid w:val="00B40534"/>
    <w:rsid w:val="00B452C1"/>
    <w:rsid w:val="00B454AD"/>
    <w:rsid w:val="00B51BDC"/>
    <w:rsid w:val="00B54CDF"/>
    <w:rsid w:val="00B561C0"/>
    <w:rsid w:val="00B64E78"/>
    <w:rsid w:val="00B65753"/>
    <w:rsid w:val="00B71454"/>
    <w:rsid w:val="00B714BA"/>
    <w:rsid w:val="00B74104"/>
    <w:rsid w:val="00B77191"/>
    <w:rsid w:val="00B773CE"/>
    <w:rsid w:val="00B80238"/>
    <w:rsid w:val="00B84733"/>
    <w:rsid w:val="00B91477"/>
    <w:rsid w:val="00B93D5F"/>
    <w:rsid w:val="00B96392"/>
    <w:rsid w:val="00B97AF4"/>
    <w:rsid w:val="00BA05EF"/>
    <w:rsid w:val="00BA591D"/>
    <w:rsid w:val="00BA6A7C"/>
    <w:rsid w:val="00BB03DC"/>
    <w:rsid w:val="00BB3A2F"/>
    <w:rsid w:val="00BC1756"/>
    <w:rsid w:val="00BC343E"/>
    <w:rsid w:val="00BC7D51"/>
    <w:rsid w:val="00BD0C73"/>
    <w:rsid w:val="00BD1072"/>
    <w:rsid w:val="00BD1C72"/>
    <w:rsid w:val="00BD31C0"/>
    <w:rsid w:val="00BD5753"/>
    <w:rsid w:val="00BD5CAD"/>
    <w:rsid w:val="00BD746B"/>
    <w:rsid w:val="00BE55C5"/>
    <w:rsid w:val="00BE738D"/>
    <w:rsid w:val="00BE7C06"/>
    <w:rsid w:val="00BF0E8C"/>
    <w:rsid w:val="00BF242C"/>
    <w:rsid w:val="00BF2983"/>
    <w:rsid w:val="00BF55FD"/>
    <w:rsid w:val="00BF61F8"/>
    <w:rsid w:val="00BF65DC"/>
    <w:rsid w:val="00BF76DF"/>
    <w:rsid w:val="00C01826"/>
    <w:rsid w:val="00C053A6"/>
    <w:rsid w:val="00C11EA6"/>
    <w:rsid w:val="00C1767C"/>
    <w:rsid w:val="00C23D0A"/>
    <w:rsid w:val="00C24C02"/>
    <w:rsid w:val="00C26062"/>
    <w:rsid w:val="00C26E6C"/>
    <w:rsid w:val="00C30D76"/>
    <w:rsid w:val="00C33CB0"/>
    <w:rsid w:val="00C34F39"/>
    <w:rsid w:val="00C3606D"/>
    <w:rsid w:val="00C377C4"/>
    <w:rsid w:val="00C507B1"/>
    <w:rsid w:val="00C516C1"/>
    <w:rsid w:val="00C5310C"/>
    <w:rsid w:val="00C53334"/>
    <w:rsid w:val="00C56A02"/>
    <w:rsid w:val="00C610B2"/>
    <w:rsid w:val="00C6576D"/>
    <w:rsid w:val="00C71F47"/>
    <w:rsid w:val="00C85738"/>
    <w:rsid w:val="00C85956"/>
    <w:rsid w:val="00C91823"/>
    <w:rsid w:val="00C924F4"/>
    <w:rsid w:val="00C92C56"/>
    <w:rsid w:val="00C94150"/>
    <w:rsid w:val="00C9463F"/>
    <w:rsid w:val="00C95634"/>
    <w:rsid w:val="00CA179B"/>
    <w:rsid w:val="00CA47F2"/>
    <w:rsid w:val="00CA4E90"/>
    <w:rsid w:val="00CA4EDC"/>
    <w:rsid w:val="00CB1157"/>
    <w:rsid w:val="00CB4856"/>
    <w:rsid w:val="00CB76D5"/>
    <w:rsid w:val="00CB7E14"/>
    <w:rsid w:val="00CC326C"/>
    <w:rsid w:val="00CD075A"/>
    <w:rsid w:val="00CD09DF"/>
    <w:rsid w:val="00CD317E"/>
    <w:rsid w:val="00CD5315"/>
    <w:rsid w:val="00CD5910"/>
    <w:rsid w:val="00CE38A9"/>
    <w:rsid w:val="00CE4B42"/>
    <w:rsid w:val="00CE75E1"/>
    <w:rsid w:val="00CF2D0D"/>
    <w:rsid w:val="00CF6808"/>
    <w:rsid w:val="00D008AB"/>
    <w:rsid w:val="00D00A7D"/>
    <w:rsid w:val="00D04109"/>
    <w:rsid w:val="00D04130"/>
    <w:rsid w:val="00D044FF"/>
    <w:rsid w:val="00D11E6B"/>
    <w:rsid w:val="00D22B64"/>
    <w:rsid w:val="00D241F5"/>
    <w:rsid w:val="00D31281"/>
    <w:rsid w:val="00D32F23"/>
    <w:rsid w:val="00D34708"/>
    <w:rsid w:val="00D36794"/>
    <w:rsid w:val="00D36C4F"/>
    <w:rsid w:val="00D41686"/>
    <w:rsid w:val="00D44D9B"/>
    <w:rsid w:val="00D45324"/>
    <w:rsid w:val="00D50C55"/>
    <w:rsid w:val="00D57615"/>
    <w:rsid w:val="00D60D2F"/>
    <w:rsid w:val="00D60EE3"/>
    <w:rsid w:val="00D6333C"/>
    <w:rsid w:val="00D658CE"/>
    <w:rsid w:val="00D70601"/>
    <w:rsid w:val="00D7346A"/>
    <w:rsid w:val="00D750B1"/>
    <w:rsid w:val="00D757DC"/>
    <w:rsid w:val="00D767D5"/>
    <w:rsid w:val="00D82652"/>
    <w:rsid w:val="00D82D13"/>
    <w:rsid w:val="00D82ECE"/>
    <w:rsid w:val="00D857BD"/>
    <w:rsid w:val="00D95EFD"/>
    <w:rsid w:val="00D97951"/>
    <w:rsid w:val="00DA0F00"/>
    <w:rsid w:val="00DA1CAC"/>
    <w:rsid w:val="00DA200C"/>
    <w:rsid w:val="00DA3CA7"/>
    <w:rsid w:val="00DA40C0"/>
    <w:rsid w:val="00DA6934"/>
    <w:rsid w:val="00DB0943"/>
    <w:rsid w:val="00DB2976"/>
    <w:rsid w:val="00DB56F0"/>
    <w:rsid w:val="00DB59D9"/>
    <w:rsid w:val="00DB5ABF"/>
    <w:rsid w:val="00DB7632"/>
    <w:rsid w:val="00DB7740"/>
    <w:rsid w:val="00DC24C6"/>
    <w:rsid w:val="00DC4CF3"/>
    <w:rsid w:val="00DC7826"/>
    <w:rsid w:val="00DD7168"/>
    <w:rsid w:val="00DE3519"/>
    <w:rsid w:val="00DE6134"/>
    <w:rsid w:val="00DF34EB"/>
    <w:rsid w:val="00E01FC8"/>
    <w:rsid w:val="00E03238"/>
    <w:rsid w:val="00E10F74"/>
    <w:rsid w:val="00E11F94"/>
    <w:rsid w:val="00E13A4C"/>
    <w:rsid w:val="00E16F2E"/>
    <w:rsid w:val="00E174FC"/>
    <w:rsid w:val="00E17A1D"/>
    <w:rsid w:val="00E212D5"/>
    <w:rsid w:val="00E23341"/>
    <w:rsid w:val="00E310AF"/>
    <w:rsid w:val="00E336FA"/>
    <w:rsid w:val="00E427CB"/>
    <w:rsid w:val="00E42EAB"/>
    <w:rsid w:val="00E4315E"/>
    <w:rsid w:val="00E44ADF"/>
    <w:rsid w:val="00E469AE"/>
    <w:rsid w:val="00E47D21"/>
    <w:rsid w:val="00E504C8"/>
    <w:rsid w:val="00E53D24"/>
    <w:rsid w:val="00E5568C"/>
    <w:rsid w:val="00E55C12"/>
    <w:rsid w:val="00E55FAE"/>
    <w:rsid w:val="00E60579"/>
    <w:rsid w:val="00E61813"/>
    <w:rsid w:val="00E67631"/>
    <w:rsid w:val="00E71B95"/>
    <w:rsid w:val="00E76525"/>
    <w:rsid w:val="00E76D60"/>
    <w:rsid w:val="00E77414"/>
    <w:rsid w:val="00E82DBD"/>
    <w:rsid w:val="00E8314F"/>
    <w:rsid w:val="00E838F5"/>
    <w:rsid w:val="00E84346"/>
    <w:rsid w:val="00E84793"/>
    <w:rsid w:val="00E867F5"/>
    <w:rsid w:val="00E90395"/>
    <w:rsid w:val="00E91B7C"/>
    <w:rsid w:val="00E92380"/>
    <w:rsid w:val="00E963F6"/>
    <w:rsid w:val="00E967A5"/>
    <w:rsid w:val="00E97BE3"/>
    <w:rsid w:val="00EA2309"/>
    <w:rsid w:val="00EA52E0"/>
    <w:rsid w:val="00EA70EA"/>
    <w:rsid w:val="00EB0802"/>
    <w:rsid w:val="00EB1B69"/>
    <w:rsid w:val="00EB4B79"/>
    <w:rsid w:val="00EC162A"/>
    <w:rsid w:val="00EC1A58"/>
    <w:rsid w:val="00EC6127"/>
    <w:rsid w:val="00ED01A2"/>
    <w:rsid w:val="00ED211D"/>
    <w:rsid w:val="00ED34BB"/>
    <w:rsid w:val="00ED7D9A"/>
    <w:rsid w:val="00EE1210"/>
    <w:rsid w:val="00EE18A1"/>
    <w:rsid w:val="00EE1F13"/>
    <w:rsid w:val="00EE2EC8"/>
    <w:rsid w:val="00EE5044"/>
    <w:rsid w:val="00EE6AE3"/>
    <w:rsid w:val="00EE7B9F"/>
    <w:rsid w:val="00EF63EC"/>
    <w:rsid w:val="00EF6BC1"/>
    <w:rsid w:val="00EF7353"/>
    <w:rsid w:val="00EF747B"/>
    <w:rsid w:val="00F0205E"/>
    <w:rsid w:val="00F1172D"/>
    <w:rsid w:val="00F121D6"/>
    <w:rsid w:val="00F17624"/>
    <w:rsid w:val="00F20030"/>
    <w:rsid w:val="00F251BF"/>
    <w:rsid w:val="00F26285"/>
    <w:rsid w:val="00F320BC"/>
    <w:rsid w:val="00F35881"/>
    <w:rsid w:val="00F44E82"/>
    <w:rsid w:val="00F45106"/>
    <w:rsid w:val="00F45CA3"/>
    <w:rsid w:val="00F46E8F"/>
    <w:rsid w:val="00F51678"/>
    <w:rsid w:val="00F64395"/>
    <w:rsid w:val="00F674AE"/>
    <w:rsid w:val="00F72740"/>
    <w:rsid w:val="00F764DE"/>
    <w:rsid w:val="00F956F3"/>
    <w:rsid w:val="00FA021B"/>
    <w:rsid w:val="00FA0558"/>
    <w:rsid w:val="00FA29E5"/>
    <w:rsid w:val="00FA4BC1"/>
    <w:rsid w:val="00FA5B76"/>
    <w:rsid w:val="00FA79EA"/>
    <w:rsid w:val="00FB4DB0"/>
    <w:rsid w:val="00FB6204"/>
    <w:rsid w:val="00FB64D1"/>
    <w:rsid w:val="00FC11D6"/>
    <w:rsid w:val="00FC2A2B"/>
    <w:rsid w:val="00FD12EE"/>
    <w:rsid w:val="00FD1E7E"/>
    <w:rsid w:val="00FD22AC"/>
    <w:rsid w:val="00FD2619"/>
    <w:rsid w:val="00FD276D"/>
    <w:rsid w:val="00FD70A1"/>
    <w:rsid w:val="00FE0758"/>
    <w:rsid w:val="00FE2185"/>
    <w:rsid w:val="00FE3103"/>
    <w:rsid w:val="00FE4213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5A5A2"/>
  <w15:chartTrackingRefBased/>
  <w15:docId w15:val="{C2C31DCA-D967-4855-8D16-D678C4A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0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 w:qFormat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5" w:unhideWhenUsed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locked="0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 w:unhideWhenUsed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uiPriority="51"/>
    <w:lsdException w:name="Grid Table 7 Colorful" w:uiPriority="52"/>
    <w:lsdException w:name="Grid Table 1 Light Accent 1" w:locked="0" w:uiPriority="46"/>
    <w:lsdException w:name="Grid Table 2 Accent 1" w:locked="0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9C5191"/>
    <w:pPr>
      <w:spacing w:before="280" w:after="280" w:line="276" w:lineRule="auto"/>
    </w:pPr>
    <w:rPr>
      <w:rFonts w:cs="Arial"/>
      <w:color w:val="0B1C32"/>
      <w:sz w:val="24"/>
      <w:szCs w:val="24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9C5191"/>
    <w:pPr>
      <w:outlineLvl w:val="0"/>
    </w:pPr>
    <w:rPr>
      <w:b/>
      <w:kern w:val="24"/>
      <w:sz w:val="36"/>
      <w:szCs w:val="44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1D7FCD"/>
    <w:pPr>
      <w:ind w:right="57"/>
      <w:outlineLvl w:val="1"/>
    </w:pPr>
    <w:rPr>
      <w:b/>
      <w:szCs w:val="36"/>
    </w:rPr>
  </w:style>
  <w:style w:type="paragraph" w:styleId="Heading3">
    <w:name w:val="heading 3"/>
    <w:basedOn w:val="Normal"/>
    <w:next w:val="Normal"/>
    <w:link w:val="Heading3Char"/>
    <w:semiHidden/>
    <w:qFormat/>
    <w:locked/>
    <w:rsid w:val="00E23341"/>
    <w:pPr>
      <w:outlineLvl w:val="2"/>
    </w:pPr>
    <w:rPr>
      <w:b/>
      <w:kern w:val="24"/>
      <w:sz w:val="32"/>
    </w:rPr>
  </w:style>
  <w:style w:type="paragraph" w:styleId="Heading4">
    <w:name w:val="heading 4"/>
    <w:basedOn w:val="Normal"/>
    <w:next w:val="Normal"/>
    <w:link w:val="Heading4Char"/>
    <w:semiHidden/>
    <w:qFormat/>
    <w:locked/>
    <w:rsid w:val="00E23341"/>
    <w:pPr>
      <w:keepNext/>
      <w:keepLines/>
      <w:spacing w:before="240" w:after="240"/>
      <w:outlineLvl w:val="3"/>
    </w:pPr>
    <w:rPr>
      <w:rFonts w:eastAsiaTheme="majorEastAsia"/>
      <w:b/>
      <w:i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qFormat/>
    <w:locked/>
    <w:rsid w:val="00E23341"/>
    <w:pPr>
      <w:keepNext/>
      <w:keepLines/>
      <w:spacing w:before="240" w:after="240"/>
      <w:outlineLvl w:val="4"/>
    </w:pPr>
    <w:rPr>
      <w:rFonts w:eastAsiaTheme="majorEastAsia"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semiHidden/>
    <w:qFormat/>
    <w:locked/>
    <w:rsid w:val="00E23341"/>
    <w:pPr>
      <w:keepNext/>
      <w:keepLines/>
      <w:shd w:val="solid" w:color="0B1C32" w:fill="0B1C32"/>
      <w:spacing w:before="240" w:after="240"/>
      <w:outlineLvl w:val="5"/>
    </w:pPr>
    <w:rPr>
      <w:rFonts w:eastAsiaTheme="majorEastAsia"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uiPriority w:val="1"/>
    <w:semiHidden/>
    <w:locked/>
    <w:rsid w:val="00A030F8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  <w:ind w:left="357" w:hanging="357"/>
    </w:pPr>
  </w:style>
  <w:style w:type="paragraph" w:styleId="Footer">
    <w:name w:val="footer"/>
    <w:basedOn w:val="Normal"/>
    <w:link w:val="FooterChar"/>
    <w:uiPriority w:val="99"/>
    <w:semiHidden/>
    <w:rsid w:val="0049754D"/>
    <w:pPr>
      <w:tabs>
        <w:tab w:val="center" w:pos="4153"/>
        <w:tab w:val="right" w:pos="8306"/>
      </w:tabs>
      <w:spacing w:before="240" w:after="240" w:line="36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B6E2F"/>
    <w:rPr>
      <w:rFonts w:cs="Arial"/>
      <w:color w:val="0B1C32"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locked/>
    <w:rsid w:val="001D65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E2F"/>
    <w:rPr>
      <w:rFonts w:cs="Arial"/>
      <w:color w:val="0B1C32"/>
      <w:sz w:val="24"/>
      <w:szCs w:val="24"/>
    </w:rPr>
  </w:style>
  <w:style w:type="character" w:customStyle="1" w:styleId="Heading1Char">
    <w:name w:val="Heading 1 Char"/>
    <w:aliases w:val="Outline1 Char"/>
    <w:basedOn w:val="DefaultParagraphFont"/>
    <w:link w:val="Heading1"/>
    <w:rsid w:val="009C5191"/>
    <w:rPr>
      <w:rFonts w:cs="Arial"/>
      <w:b/>
      <w:color w:val="0B1C32"/>
      <w:kern w:val="24"/>
      <w:sz w:val="36"/>
      <w:szCs w:val="44"/>
    </w:rPr>
  </w:style>
  <w:style w:type="character" w:customStyle="1" w:styleId="Heading2Char">
    <w:name w:val="Heading 2 Char"/>
    <w:aliases w:val="Outline2 Char"/>
    <w:basedOn w:val="DefaultParagraphFont"/>
    <w:link w:val="Heading2"/>
    <w:semiHidden/>
    <w:rsid w:val="001D7FCD"/>
    <w:rPr>
      <w:rFonts w:cs="Arial"/>
      <w:b/>
      <w:color w:val="0B1C32"/>
      <w:sz w:val="24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B65753"/>
    <w:rPr>
      <w:rFonts w:cs="Arial"/>
      <w:b/>
      <w:color w:val="000000" w:themeColor="text1"/>
      <w:kern w:val="24"/>
      <w:sz w:val="32"/>
      <w:szCs w:val="24"/>
    </w:rPr>
  </w:style>
  <w:style w:type="paragraph" w:customStyle="1" w:styleId="Outline4">
    <w:name w:val="Outline4"/>
    <w:basedOn w:val="Normal"/>
    <w:next w:val="Normal"/>
    <w:uiPriority w:val="4"/>
    <w:semiHidden/>
    <w:locked/>
    <w:rsid w:val="001D65CE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uiPriority w:val="4"/>
    <w:semiHidden/>
    <w:locked/>
    <w:rsid w:val="001D65CE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uiPriority w:val="4"/>
    <w:semiHidden/>
    <w:locked/>
    <w:rsid w:val="001D65CE"/>
    <w:pPr>
      <w:ind w:left="2160"/>
    </w:pPr>
    <w:rPr>
      <w:kern w:val="24"/>
    </w:rPr>
  </w:style>
  <w:style w:type="paragraph" w:customStyle="1" w:styleId="Outline7">
    <w:name w:val="Outline7"/>
    <w:basedOn w:val="Normal"/>
    <w:next w:val="Normal"/>
    <w:uiPriority w:val="4"/>
    <w:semiHidden/>
    <w:locked/>
    <w:rsid w:val="001D65CE"/>
    <w:pPr>
      <w:ind w:left="720"/>
    </w:pPr>
    <w:rPr>
      <w:kern w:val="24"/>
    </w:rPr>
  </w:style>
  <w:style w:type="paragraph" w:styleId="Quote">
    <w:name w:val="Quote"/>
    <w:basedOn w:val="Normal"/>
    <w:next w:val="Normal"/>
    <w:link w:val="QuoteChar"/>
    <w:uiPriority w:val="29"/>
    <w:semiHidden/>
    <w:rsid w:val="001D65CE"/>
    <w:pPr>
      <w:ind w:left="284" w:right="284"/>
      <w:jc w:val="both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C7D51"/>
    <w:rPr>
      <w:rFonts w:cs="Arial"/>
      <w:iCs/>
      <w:color w:val="404040" w:themeColor="text1" w:themeTint="BF"/>
      <w:sz w:val="24"/>
      <w:szCs w:val="24"/>
    </w:rPr>
  </w:style>
  <w:style w:type="character" w:styleId="Hyperlink">
    <w:name w:val="Hyperlink"/>
    <w:uiPriority w:val="99"/>
    <w:unhideWhenUsed/>
    <w:rsid w:val="00260CA1"/>
    <w:rPr>
      <w:rFonts w:ascii="Arial" w:hAnsi="Arial"/>
      <w:b w:val="0"/>
      <w:i w:val="0"/>
      <w:color w:val="0000FF"/>
      <w:sz w:val="24"/>
      <w:u w:val="single"/>
    </w:rPr>
  </w:style>
  <w:style w:type="character" w:styleId="CommentReference">
    <w:name w:val="annotation reference"/>
    <w:uiPriority w:val="99"/>
    <w:semiHidden/>
    <w:unhideWhenUsed/>
    <w:locked/>
    <w:rsid w:val="00335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D65CE"/>
    <w:pPr>
      <w:spacing w:line="240" w:lineRule="auto"/>
    </w:pPr>
    <w:rPr>
      <w:sz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5CE"/>
    <w:rPr>
      <w:rFonts w:ascii="Arial" w:eastAsia="Times New Roman" w:hAnsi="Arial" w:cs="Arial"/>
      <w:sz w:val="20"/>
      <w:szCs w:val="20"/>
      <w:lang w:val="x-none"/>
    </w:rPr>
  </w:style>
  <w:style w:type="paragraph" w:styleId="FootnoteText">
    <w:name w:val="footnote text"/>
    <w:aliases w:val="Endnote Footnote Text,Footnote Endnote Text"/>
    <w:link w:val="FootnoteTextChar"/>
    <w:uiPriority w:val="99"/>
    <w:semiHidden/>
    <w:qFormat/>
    <w:rsid w:val="00374832"/>
    <w:pPr>
      <w:spacing w:line="240" w:lineRule="auto"/>
    </w:pPr>
    <w:rPr>
      <w:rFonts w:eastAsia="Calibri" w:cs="Times New Roman"/>
      <w:sz w:val="22"/>
      <w:szCs w:val="20"/>
      <w:lang w:val="x-none"/>
    </w:rPr>
  </w:style>
  <w:style w:type="character" w:customStyle="1" w:styleId="FootnoteTextChar">
    <w:name w:val="Footnote Text Char"/>
    <w:aliases w:val="Endnote Footnote Text Char,Footnote Endnote Text Char"/>
    <w:basedOn w:val="DefaultParagraphFont"/>
    <w:link w:val="FootnoteText"/>
    <w:uiPriority w:val="99"/>
    <w:semiHidden/>
    <w:rsid w:val="005B6E2F"/>
    <w:rPr>
      <w:rFonts w:eastAsia="Calibri" w:cs="Times New Roman"/>
      <w:sz w:val="22"/>
      <w:szCs w:val="20"/>
      <w:lang w:val="x-none"/>
    </w:rPr>
  </w:style>
  <w:style w:type="character" w:styleId="FootnoteReference">
    <w:name w:val="footnote reference"/>
    <w:uiPriority w:val="99"/>
    <w:semiHidden/>
    <w:unhideWhenUsed/>
    <w:qFormat/>
    <w:rsid w:val="0033526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locked/>
    <w:rsid w:val="0033526B"/>
  </w:style>
  <w:style w:type="paragraph" w:customStyle="1" w:styleId="SFTBodyText">
    <w:name w:val="SFT Body Text"/>
    <w:basedOn w:val="Normal"/>
    <w:uiPriority w:val="4"/>
    <w:semiHidden/>
    <w:locked/>
    <w:rsid w:val="001D65CE"/>
    <w:pPr>
      <w:spacing w:before="120"/>
    </w:pPr>
    <w:rPr>
      <w:rFonts w:eastAsia="Calibri"/>
      <w:sz w:val="22"/>
      <w:szCs w:val="22"/>
    </w:rPr>
  </w:style>
  <w:style w:type="character" w:customStyle="1" w:styleId="MediumGrid1-Accent2Char">
    <w:name w:val="Medium Grid 1 - Accent 2 Char"/>
    <w:aliases w:val="F5 List Paragraph Char,List Paragraph2 Char,MAIN CONTENT Char,List Paragraph12 Char,Dot pt Char,List Paragraph1 Char,Colorful List - Accent 11 Char,No Spacing1 Char,List Paragraph Char Char Char Char,Indicator Text Char"/>
    <w:link w:val="MediumGrid1-Accent2"/>
    <w:uiPriority w:val="34"/>
    <w:qFormat/>
    <w:locked/>
    <w:rsid w:val="0033526B"/>
    <w:rPr>
      <w:rFonts w:ascii="Calibri" w:hAnsi="Calibri" w:cs="Calibri"/>
    </w:rPr>
  </w:style>
  <w:style w:type="character" w:styleId="Strong">
    <w:name w:val="Strong"/>
    <w:uiPriority w:val="22"/>
    <w:semiHidden/>
    <w:locked/>
    <w:rsid w:val="001D65CE"/>
    <w:rPr>
      <w:b/>
      <w:bCs/>
    </w:rPr>
  </w:style>
  <w:style w:type="table" w:styleId="MediumGrid1-Accent2">
    <w:name w:val="Medium Grid 1 Accent 2"/>
    <w:basedOn w:val="TableNormal"/>
    <w:link w:val="MediumGrid1-Accent2Char"/>
    <w:uiPriority w:val="34"/>
    <w:semiHidden/>
    <w:unhideWhenUsed/>
    <w:locked/>
    <w:rsid w:val="0033526B"/>
    <w:rPr>
      <w:rFonts w:ascii="Calibri" w:hAnsi="Calibri"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Subtitle">
    <w:name w:val="Subtitle"/>
    <w:aliases w:val="Recommendations"/>
    <w:basedOn w:val="Normal"/>
    <w:next w:val="Normal"/>
    <w:link w:val="SubtitleChar"/>
    <w:uiPriority w:val="1"/>
    <w:qFormat/>
    <w:rsid w:val="001D65CE"/>
    <w:pPr>
      <w:pBdr>
        <w:top w:val="single" w:sz="4" w:space="1" w:color="000000"/>
        <w:bottom w:val="single" w:sz="4" w:space="1" w:color="000000"/>
      </w:pBdr>
      <w:tabs>
        <w:tab w:val="num" w:pos="0"/>
      </w:tabs>
      <w:ind w:right="237"/>
    </w:pPr>
  </w:style>
  <w:style w:type="character" w:customStyle="1" w:styleId="SubtitleChar">
    <w:name w:val="Subtitle Char"/>
    <w:aliases w:val="Recommendations Char"/>
    <w:basedOn w:val="DefaultParagraphFont"/>
    <w:link w:val="Subtitle"/>
    <w:uiPriority w:val="1"/>
    <w:rsid w:val="00B65753"/>
    <w:rPr>
      <w:rFonts w:cs="Arial"/>
      <w:color w:val="000000" w:themeColor="text1"/>
      <w:sz w:val="24"/>
      <w:szCs w:val="24"/>
    </w:rPr>
  </w:style>
  <w:style w:type="paragraph" w:customStyle="1" w:styleId="ConsultationQuestion">
    <w:name w:val="Consultation Question"/>
    <w:basedOn w:val="Normal"/>
    <w:uiPriority w:val="3"/>
    <w:semiHidden/>
    <w:qFormat/>
    <w:locked/>
    <w:rsid w:val="001D65CE"/>
    <w:pPr>
      <w:numPr>
        <w:numId w:val="2"/>
      </w:numPr>
      <w:ind w:right="57"/>
      <w:contextualSpacing/>
    </w:pPr>
    <w:rPr>
      <w:rFonts w:cstheme="minorHAnsi"/>
      <w:b/>
    </w:rPr>
  </w:style>
  <w:style w:type="paragraph" w:styleId="ListParagraph">
    <w:name w:val="List Paragraph"/>
    <w:basedOn w:val="Normal"/>
    <w:link w:val="ListParagraphChar"/>
    <w:uiPriority w:val="1"/>
    <w:qFormat/>
    <w:rsid w:val="00583AB9"/>
    <w:pPr>
      <w:numPr>
        <w:numId w:val="25"/>
      </w:numPr>
      <w:spacing w:line="360" w:lineRule="auto"/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C180B"/>
    <w:pPr>
      <w:spacing w:before="0" w:after="0" w:line="240" w:lineRule="auto"/>
      <w:jc w:val="both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0B"/>
    <w:rPr>
      <w:rFonts w:ascii="Tahoma" w:eastAsia="Times New Roman" w:hAnsi="Tahoma" w:cs="Times New Roman"/>
      <w:sz w:val="16"/>
      <w:szCs w:val="16"/>
      <w:lang w:val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433710"/>
    <w:pPr>
      <w:keepNext/>
      <w:keepLines/>
      <w:spacing w:after="0" w:line="259" w:lineRule="auto"/>
      <w:outlineLvl w:val="9"/>
    </w:pPr>
    <w:rPr>
      <w:rFonts w:eastAsiaTheme="majorEastAsia" w:cstheme="majorBidi"/>
      <w:kern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41966"/>
    <w:pPr>
      <w:tabs>
        <w:tab w:val="right" w:leader="dot" w:pos="9016"/>
      </w:tabs>
      <w:spacing w:before="240" w:after="240"/>
    </w:pPr>
    <w:rPr>
      <w:rFonts w:cstheme="minorHAnsi"/>
      <w:bCs/>
      <w:noProof/>
      <w:sz w:val="28"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433710"/>
    <w:pPr>
      <w:tabs>
        <w:tab w:val="right" w:leader="dot" w:pos="9016"/>
      </w:tabs>
      <w:spacing w:before="120" w:after="0"/>
      <w:ind w:left="240"/>
    </w:pPr>
    <w:rPr>
      <w:rFonts w:cstheme="minorHAnsi"/>
      <w:iCs/>
      <w:noProof/>
      <w:sz w:val="28"/>
      <w:szCs w:val="20"/>
    </w:rPr>
  </w:style>
  <w:style w:type="paragraph" w:customStyle="1" w:styleId="Sub-heading">
    <w:name w:val="Sub-heading"/>
    <w:basedOn w:val="Normal"/>
    <w:link w:val="Sub-headingChar"/>
    <w:uiPriority w:val="4"/>
    <w:semiHidden/>
    <w:locked/>
    <w:rsid w:val="001D65CE"/>
    <w:rPr>
      <w:b/>
    </w:rPr>
  </w:style>
  <w:style w:type="character" w:customStyle="1" w:styleId="Sub-headingChar">
    <w:name w:val="Sub-heading Char"/>
    <w:basedOn w:val="DefaultParagraphFont"/>
    <w:link w:val="Sub-heading"/>
    <w:uiPriority w:val="4"/>
    <w:semiHidden/>
    <w:rsid w:val="00BC7D51"/>
    <w:rPr>
      <w:rFonts w:cs="Arial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00488E"/>
    <w:rPr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locked/>
    <w:rsid w:val="00433710"/>
    <w:pPr>
      <w:tabs>
        <w:tab w:val="right" w:leader="dot" w:pos="9016"/>
      </w:tabs>
      <w:spacing w:before="0" w:after="0"/>
      <w:ind w:left="480"/>
    </w:pPr>
    <w:rPr>
      <w:rFonts w:cstheme="minorHAnsi"/>
      <w:noProof/>
      <w:sz w:val="28"/>
      <w:szCs w:val="20"/>
    </w:rPr>
  </w:style>
  <w:style w:type="paragraph" w:customStyle="1" w:styleId="NumHead1">
    <w:name w:val="Num Head1"/>
    <w:basedOn w:val="Heading1"/>
    <w:next w:val="Normal"/>
    <w:link w:val="NumHead1Char"/>
    <w:qFormat/>
    <w:rsid w:val="004F75B6"/>
    <w:pPr>
      <w:numPr>
        <w:numId w:val="3"/>
      </w:numPr>
    </w:pPr>
    <w:rPr>
      <w:bCs/>
      <w:sz w:val="28"/>
      <w:szCs w:val="28"/>
    </w:rPr>
  </w:style>
  <w:style w:type="character" w:customStyle="1" w:styleId="NumHead1Char">
    <w:name w:val="Num Head1 Char"/>
    <w:basedOn w:val="Heading1Char"/>
    <w:link w:val="NumHead1"/>
    <w:rsid w:val="004F75B6"/>
    <w:rPr>
      <w:rFonts w:cs="Arial"/>
      <w:b/>
      <w:bCs/>
      <w:color w:val="0B1C32"/>
      <w:kern w:val="24"/>
      <w:sz w:val="36"/>
      <w:szCs w:val="44"/>
    </w:rPr>
  </w:style>
  <w:style w:type="paragraph" w:customStyle="1" w:styleId="NumHead2">
    <w:name w:val="Num Head2"/>
    <w:basedOn w:val="Heading2"/>
    <w:link w:val="NumHead2Char"/>
    <w:qFormat/>
    <w:rsid w:val="00364D41"/>
    <w:pPr>
      <w:numPr>
        <w:ilvl w:val="1"/>
        <w:numId w:val="3"/>
      </w:numPr>
      <w:ind w:left="1134" w:hanging="774"/>
    </w:pPr>
    <w:rPr>
      <w:szCs w:val="24"/>
      <w:u w:val="single"/>
    </w:rPr>
  </w:style>
  <w:style w:type="character" w:customStyle="1" w:styleId="NumHead2Char">
    <w:name w:val="Num Head2 Char"/>
    <w:basedOn w:val="Heading2Char"/>
    <w:link w:val="NumHead2"/>
    <w:rsid w:val="00364D41"/>
    <w:rPr>
      <w:rFonts w:cs="Arial"/>
      <w:b/>
      <w:color w:val="000000" w:themeColor="text1"/>
      <w:sz w:val="24"/>
      <w:szCs w:val="24"/>
      <w:u w:val="single"/>
    </w:rPr>
  </w:style>
  <w:style w:type="paragraph" w:customStyle="1" w:styleId="NumHead3">
    <w:name w:val="Num Head3"/>
    <w:basedOn w:val="Heading3"/>
    <w:next w:val="Normal"/>
    <w:link w:val="NumHead3Char"/>
    <w:qFormat/>
    <w:rsid w:val="00696959"/>
    <w:pPr>
      <w:numPr>
        <w:ilvl w:val="2"/>
        <w:numId w:val="3"/>
      </w:numPr>
      <w:ind w:left="1560" w:hanging="840"/>
    </w:pPr>
    <w:rPr>
      <w:b w:val="0"/>
      <w:bCs/>
      <w:sz w:val="24"/>
      <w:u w:val="single"/>
    </w:rPr>
  </w:style>
  <w:style w:type="character" w:customStyle="1" w:styleId="NumHead3Char">
    <w:name w:val="Num Head3 Char"/>
    <w:basedOn w:val="Heading3Char"/>
    <w:link w:val="NumHead3"/>
    <w:rsid w:val="00696959"/>
    <w:rPr>
      <w:rFonts w:cs="Arial"/>
      <w:b w:val="0"/>
      <w:bCs/>
      <w:color w:val="000000" w:themeColor="text1"/>
      <w:kern w:val="24"/>
      <w:sz w:val="24"/>
      <w:szCs w:val="24"/>
      <w:u w:val="single"/>
    </w:rPr>
  </w:style>
  <w:style w:type="paragraph" w:styleId="EndnoteText">
    <w:name w:val="endnote text"/>
    <w:basedOn w:val="Normal"/>
    <w:link w:val="EndnoteTextChar"/>
    <w:uiPriority w:val="4"/>
    <w:unhideWhenUsed/>
    <w:qFormat/>
    <w:rsid w:val="00E23341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4"/>
    <w:rsid w:val="005B6E2F"/>
    <w:rPr>
      <w:rFonts w:cs="Arial"/>
      <w:color w:val="0B1C32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374832"/>
    <w:rPr>
      <w:vertAlign w:val="superscript"/>
    </w:rPr>
  </w:style>
  <w:style w:type="paragraph" w:customStyle="1" w:styleId="RecommendationsStyle">
    <w:name w:val="Recommendations Style"/>
    <w:basedOn w:val="Normal"/>
    <w:uiPriority w:val="2"/>
    <w:semiHidden/>
    <w:qFormat/>
    <w:locked/>
    <w:rsid w:val="00877DF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EEAF6" w:themeFill="accent1" w:themeFillTint="33"/>
      <w:tabs>
        <w:tab w:val="num" w:pos="0"/>
      </w:tabs>
      <w:ind w:right="238"/>
    </w:pPr>
  </w:style>
  <w:style w:type="paragraph" w:customStyle="1" w:styleId="NumPara">
    <w:name w:val="Num Para"/>
    <w:basedOn w:val="NumHead2"/>
    <w:link w:val="NumParaChar"/>
    <w:uiPriority w:val="2"/>
    <w:semiHidden/>
    <w:rsid w:val="00BD1072"/>
    <w:rPr>
      <w:b w:val="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5B6E2F"/>
    <w:rPr>
      <w:rFonts w:cs="Arial"/>
      <w:color w:val="0B1C32"/>
      <w:sz w:val="24"/>
      <w:szCs w:val="24"/>
    </w:rPr>
  </w:style>
  <w:style w:type="paragraph" w:customStyle="1" w:styleId="Default">
    <w:name w:val="Default"/>
    <w:semiHidden/>
    <w:locked/>
    <w:rsid w:val="00B14F91"/>
    <w:pPr>
      <w:autoSpaceDE w:val="0"/>
      <w:autoSpaceDN w:val="0"/>
      <w:adjustRightInd w:val="0"/>
      <w:spacing w:line="240" w:lineRule="auto"/>
    </w:pPr>
    <w:rPr>
      <w:rFonts w:ascii="Agenda" w:hAnsi="Agenda" w:cs="Agenda"/>
      <w:color w:val="000000"/>
      <w:sz w:val="24"/>
      <w:szCs w:val="24"/>
    </w:rPr>
  </w:style>
  <w:style w:type="character" w:customStyle="1" w:styleId="eop">
    <w:name w:val="eop"/>
    <w:basedOn w:val="DefaultParagraphFont"/>
    <w:semiHidden/>
    <w:locked/>
    <w:rsid w:val="00B14F91"/>
  </w:style>
  <w:style w:type="character" w:styleId="Emphasis">
    <w:name w:val="Emphasis"/>
    <w:basedOn w:val="DefaultParagraphFont"/>
    <w:uiPriority w:val="20"/>
    <w:semiHidden/>
    <w:qFormat/>
    <w:locked/>
    <w:rsid w:val="00B14F9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B7E1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B65753"/>
    <w:rPr>
      <w:rFonts w:eastAsiaTheme="majorEastAsia" w:cs="Arial"/>
      <w:b/>
      <w:iCs/>
      <w:color w:val="000000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AD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846AC"/>
    <w:rPr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6AC"/>
    <w:rPr>
      <w:rFonts w:ascii="Arial" w:eastAsia="Times New Roman" w:hAnsi="Arial" w:cs="Arial"/>
      <w:b/>
      <w:bCs/>
      <w:sz w:val="20"/>
      <w:szCs w:val="20"/>
      <w:lang w:val="x-none"/>
    </w:rPr>
  </w:style>
  <w:style w:type="character" w:customStyle="1" w:styleId="Heading5Char">
    <w:name w:val="Heading 5 Char"/>
    <w:basedOn w:val="DefaultParagraphFont"/>
    <w:link w:val="Heading5"/>
    <w:semiHidden/>
    <w:rsid w:val="00B65753"/>
    <w:rPr>
      <w:rFonts w:eastAsiaTheme="majorEastAsia" w:cs="Arial"/>
      <w:color w:val="000000" w:themeColor="text1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B65753"/>
    <w:rPr>
      <w:rFonts w:eastAsiaTheme="majorEastAsia" w:cs="Arial"/>
      <w:color w:val="FFFFFF" w:themeColor="background1"/>
      <w:sz w:val="24"/>
      <w:szCs w:val="24"/>
      <w:shd w:val="solid" w:color="0B1C32" w:fill="0B1C32"/>
    </w:rPr>
  </w:style>
  <w:style w:type="paragraph" w:customStyle="1" w:styleId="Bullet">
    <w:name w:val="Bullet"/>
    <w:basedOn w:val="ListParagraph"/>
    <w:next w:val="Normal"/>
    <w:semiHidden/>
    <w:qFormat/>
    <w:locked/>
    <w:rsid w:val="00FB4DB0"/>
    <w:pPr>
      <w:numPr>
        <w:numId w:val="40"/>
      </w:numPr>
      <w:tabs>
        <w:tab w:val="left" w:pos="360"/>
        <w:tab w:val="left" w:pos="1080"/>
        <w:tab w:val="left" w:pos="1800"/>
        <w:tab w:val="left" w:pos="3240"/>
      </w:tabs>
      <w:spacing w:before="120" w:after="120" w:line="276" w:lineRule="auto"/>
      <w:ind w:left="714" w:hanging="357"/>
      <w:contextualSpacing w:val="0"/>
    </w:pPr>
    <w:rPr>
      <w:kern w:val="2"/>
      <w14:ligatures w14:val="standardContextual"/>
    </w:rPr>
  </w:style>
  <w:style w:type="character" w:customStyle="1" w:styleId="NumParaChar">
    <w:name w:val="Num Para Char"/>
    <w:basedOn w:val="NumHead2Char"/>
    <w:link w:val="NumPara"/>
    <w:uiPriority w:val="2"/>
    <w:semiHidden/>
    <w:rsid w:val="00B65753"/>
    <w:rPr>
      <w:rFonts w:cs="Arial"/>
      <w:b w:val="0"/>
      <w:color w:val="000000" w:themeColor="text1"/>
      <w:sz w:val="24"/>
      <w:szCs w:val="32"/>
      <w:u w:val="single"/>
    </w:rPr>
  </w:style>
  <w:style w:type="paragraph" w:customStyle="1" w:styleId="Bullet2">
    <w:name w:val="Bullet 2"/>
    <w:basedOn w:val="ListParagraph"/>
    <w:link w:val="Bullet2Char"/>
    <w:uiPriority w:val="1"/>
    <w:qFormat/>
    <w:rsid w:val="00D34708"/>
    <w:pPr>
      <w:numPr>
        <w:numId w:val="39"/>
      </w:numPr>
      <w:spacing w:before="120" w:after="120" w:line="276" w:lineRule="auto"/>
      <w:ind w:left="2154" w:hanging="357"/>
      <w:contextualSpacing w:val="0"/>
    </w:pPr>
    <w:rPr>
      <w:kern w:val="2"/>
      <w14:ligatures w14:val="standardContextual"/>
    </w:rPr>
  </w:style>
  <w:style w:type="paragraph" w:customStyle="1" w:styleId="Numberedlistheading1">
    <w:name w:val="Numbered list heading 1"/>
    <w:basedOn w:val="ListParagraph"/>
    <w:autoRedefine/>
    <w:uiPriority w:val="1"/>
    <w:semiHidden/>
    <w:qFormat/>
    <w:rsid w:val="00E963F6"/>
    <w:pPr>
      <w:numPr>
        <w:numId w:val="0"/>
      </w:numPr>
      <w:spacing w:line="240" w:lineRule="auto"/>
      <w:ind w:left="716" w:hanging="432"/>
      <w:contextualSpacing w:val="0"/>
    </w:pPr>
    <w:rPr>
      <w:rFonts w:ascii="Noto Sans" w:hAnsi="Noto Sans"/>
      <w:kern w:val="2"/>
      <w14:ligatures w14:val="standardContextual"/>
    </w:rPr>
  </w:style>
  <w:style w:type="paragraph" w:customStyle="1" w:styleId="Numberedlistheading2">
    <w:name w:val="Numbered list heading 2"/>
    <w:basedOn w:val="ListParagraph"/>
    <w:autoRedefine/>
    <w:uiPriority w:val="1"/>
    <w:semiHidden/>
    <w:qFormat/>
    <w:locked/>
    <w:rsid w:val="00E963F6"/>
    <w:pPr>
      <w:numPr>
        <w:numId w:val="0"/>
      </w:numPr>
      <w:spacing w:line="240" w:lineRule="auto"/>
      <w:ind w:left="1224" w:hanging="504"/>
      <w:contextualSpacing w:val="0"/>
    </w:pPr>
    <w:rPr>
      <w:rFonts w:ascii="Noto Sans" w:hAnsi="Noto Sans"/>
      <w:kern w:val="2"/>
      <w14:ligatures w14:val="standardContextual"/>
    </w:rPr>
  </w:style>
  <w:style w:type="paragraph" w:customStyle="1" w:styleId="Numberedlistheading3">
    <w:name w:val="Numbered list heading 3"/>
    <w:basedOn w:val="ListParagraph"/>
    <w:uiPriority w:val="1"/>
    <w:semiHidden/>
    <w:qFormat/>
    <w:locked/>
    <w:rsid w:val="00E963F6"/>
    <w:pPr>
      <w:numPr>
        <w:numId w:val="0"/>
      </w:numPr>
      <w:spacing w:line="240" w:lineRule="auto"/>
      <w:ind w:left="1728" w:hanging="648"/>
      <w:contextualSpacing w:val="0"/>
    </w:pPr>
    <w:rPr>
      <w:rFonts w:ascii="Noto Sans" w:hAnsi="Noto Sans"/>
      <w:kern w:val="2"/>
      <w14:ligatures w14:val="standardContextual"/>
    </w:rPr>
  </w:style>
  <w:style w:type="paragraph" w:customStyle="1" w:styleId="Quotes">
    <w:name w:val="Quotes"/>
    <w:basedOn w:val="RecommendationsStyle"/>
    <w:link w:val="QuotesChar"/>
    <w:uiPriority w:val="1"/>
    <w:qFormat/>
    <w:rsid w:val="00B91477"/>
    <w:pPr>
      <w:shd w:val="clear" w:color="auto" w:fill="DEEAF6"/>
    </w:pPr>
  </w:style>
  <w:style w:type="character" w:customStyle="1" w:styleId="QuotesChar">
    <w:name w:val="Quotes Char"/>
    <w:basedOn w:val="DefaultParagraphFont"/>
    <w:link w:val="Quotes"/>
    <w:uiPriority w:val="1"/>
    <w:rsid w:val="005B6E2F"/>
    <w:rPr>
      <w:rFonts w:cs="Arial"/>
      <w:color w:val="0B1C32"/>
      <w:sz w:val="24"/>
      <w:szCs w:val="24"/>
      <w:shd w:val="clear" w:color="auto" w:fill="DEEAF6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B65753"/>
    <w:pPr>
      <w:tabs>
        <w:tab w:val="left" w:pos="1680"/>
        <w:tab w:val="right" w:leader="dot" w:pos="9016"/>
      </w:tabs>
      <w:spacing w:before="0" w:after="0"/>
      <w:ind w:left="720"/>
    </w:pPr>
    <w:rPr>
      <w:rFonts w:cstheme="minorHAnsi"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433710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433710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433710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433710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433710"/>
    <w:pPr>
      <w:spacing w:before="0" w:after="0"/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Tableheader">
    <w:name w:val="Table header"/>
    <w:basedOn w:val="Bullet2"/>
    <w:uiPriority w:val="3"/>
    <w:qFormat/>
    <w:rsid w:val="0049754D"/>
    <w:pPr>
      <w:numPr>
        <w:numId w:val="0"/>
      </w:numPr>
      <w:shd w:val="clear" w:color="auto" w:fill="0B1C32"/>
    </w:pPr>
    <w:rPr>
      <w:b/>
      <w:bCs/>
      <w:color w:val="FFFFFF" w:themeColor="background1"/>
    </w:rPr>
  </w:style>
  <w:style w:type="paragraph" w:customStyle="1" w:styleId="Bullet1">
    <w:name w:val="Bullet 1"/>
    <w:basedOn w:val="Bullet2"/>
    <w:link w:val="Bullet1Char"/>
    <w:uiPriority w:val="1"/>
    <w:qFormat/>
    <w:rsid w:val="00D34708"/>
    <w:pPr>
      <w:numPr>
        <w:numId w:val="41"/>
      </w:numPr>
      <w:ind w:left="1077" w:hanging="357"/>
    </w:pPr>
  </w:style>
  <w:style w:type="character" w:customStyle="1" w:styleId="Bullet2Char">
    <w:name w:val="Bullet 2 Char"/>
    <w:basedOn w:val="ListParagraphChar"/>
    <w:link w:val="Bullet2"/>
    <w:uiPriority w:val="1"/>
    <w:rsid w:val="00D34708"/>
    <w:rPr>
      <w:rFonts w:cs="Arial"/>
      <w:color w:val="0B1C32"/>
      <w:kern w:val="2"/>
      <w:sz w:val="24"/>
      <w:szCs w:val="24"/>
      <w14:ligatures w14:val="standardContextual"/>
    </w:rPr>
  </w:style>
  <w:style w:type="character" w:customStyle="1" w:styleId="Bullet1Char">
    <w:name w:val="Bullet 1 Char"/>
    <w:basedOn w:val="Bullet2Char"/>
    <w:link w:val="Bullet1"/>
    <w:uiPriority w:val="1"/>
    <w:rsid w:val="005B6E2F"/>
    <w:rPr>
      <w:rFonts w:cs="Arial"/>
      <w:color w:val="0B1C32"/>
      <w:kern w:val="2"/>
      <w:sz w:val="24"/>
      <w:szCs w:val="24"/>
      <w14:ligatures w14:val="standardContextual"/>
    </w:rPr>
  </w:style>
  <w:style w:type="paragraph" w:customStyle="1" w:styleId="Tablenormal0">
    <w:name w:val="Table normal"/>
    <w:basedOn w:val="Normal"/>
    <w:link w:val="TablenormalChar"/>
    <w:uiPriority w:val="5"/>
    <w:qFormat/>
    <w:rsid w:val="00667ACD"/>
    <w:pPr>
      <w:spacing w:before="120" w:after="120"/>
    </w:pPr>
  </w:style>
  <w:style w:type="character" w:customStyle="1" w:styleId="TablenormalChar">
    <w:name w:val="Table normal Char"/>
    <w:basedOn w:val="DefaultParagraphFont"/>
    <w:link w:val="Tablenormal0"/>
    <w:uiPriority w:val="5"/>
    <w:rsid w:val="00B65753"/>
    <w:rPr>
      <w:rFonts w:cs="Arial"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4C86"/>
    <w:rPr>
      <w:color w:val="666666"/>
    </w:rPr>
  </w:style>
  <w:style w:type="paragraph" w:customStyle="1" w:styleId="NumHead4">
    <w:name w:val="Num Head4"/>
    <w:basedOn w:val="Heading4"/>
    <w:rsid w:val="00622FA8"/>
    <w:pPr>
      <w:numPr>
        <w:numId w:val="42"/>
      </w:numPr>
      <w:ind w:left="1800"/>
    </w:pPr>
    <w:rPr>
      <w:b w:val="0"/>
    </w:rPr>
  </w:style>
  <w:style w:type="paragraph" w:styleId="Revision">
    <w:name w:val="Revision"/>
    <w:hidden/>
    <w:uiPriority w:val="99"/>
    <w:semiHidden/>
    <w:rsid w:val="00E469AE"/>
    <w:pPr>
      <w:spacing w:line="240" w:lineRule="auto"/>
    </w:pPr>
    <w:rPr>
      <w:rFonts w:cs="Arial"/>
      <w:color w:val="000000" w:themeColor="text1"/>
      <w:sz w:val="24"/>
      <w:szCs w:val="24"/>
    </w:rPr>
  </w:style>
  <w:style w:type="paragraph" w:customStyle="1" w:styleId="Highlight">
    <w:name w:val="Highlight"/>
    <w:basedOn w:val="Normal"/>
    <w:link w:val="HighlightChar"/>
    <w:uiPriority w:val="1"/>
    <w:qFormat/>
    <w:rsid w:val="004F75B6"/>
    <w:pPr>
      <w:shd w:val="clear" w:color="auto" w:fill="FFFF00"/>
      <w:spacing w:before="240" w:after="240"/>
    </w:pPr>
  </w:style>
  <w:style w:type="character" w:customStyle="1" w:styleId="HighlightChar">
    <w:name w:val="Highlight Char"/>
    <w:basedOn w:val="DefaultParagraphFont"/>
    <w:link w:val="Highlight"/>
    <w:uiPriority w:val="1"/>
    <w:rsid w:val="005B6E2F"/>
    <w:rPr>
      <w:rFonts w:cs="Arial"/>
      <w:color w:val="0B1C32"/>
      <w:sz w:val="24"/>
      <w:szCs w:val="24"/>
      <w:shd w:val="clear" w:color="auto" w:fill="FFFF00"/>
    </w:rPr>
  </w:style>
  <w:style w:type="paragraph" w:customStyle="1" w:styleId="Italics">
    <w:name w:val="Italics"/>
    <w:basedOn w:val="Normal"/>
    <w:next w:val="Normal"/>
    <w:link w:val="ItalicsChar"/>
    <w:uiPriority w:val="1"/>
    <w:qFormat/>
    <w:rsid w:val="004F75B6"/>
    <w:pPr>
      <w:spacing w:before="240" w:after="240"/>
    </w:pPr>
    <w:rPr>
      <w:i/>
    </w:rPr>
  </w:style>
  <w:style w:type="character" w:customStyle="1" w:styleId="ItalicsChar">
    <w:name w:val="Italics Char"/>
    <w:basedOn w:val="DefaultParagraphFont"/>
    <w:link w:val="Italics"/>
    <w:uiPriority w:val="1"/>
    <w:rsid w:val="005B6E2F"/>
    <w:rPr>
      <w:rFonts w:cs="Arial"/>
      <w:i/>
      <w:color w:val="0B1C32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6E6C"/>
    <w:pPr>
      <w:spacing w:before="100" w:beforeAutospacing="1" w:after="100" w:afterAutospacing="1" w:line="240" w:lineRule="auto"/>
    </w:pPr>
    <w:rPr>
      <w:rFonts w:ascii="Aptos" w:hAnsi="Aptos" w:cs="Aptos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upremecourt.uk/cases/uksc-2024-0042" TargetMode="External"/><Relationship Id="rId2" Type="http://schemas.openxmlformats.org/officeDocument/2006/relationships/hyperlink" Target="https://rm.coe.int/1680af7216" TargetMode="External"/><Relationship Id="rId1" Type="http://schemas.openxmlformats.org/officeDocument/2006/relationships/hyperlink" Target="https://www.legislation.gov.uk/asp/2006/16/contents" TargetMode="External"/><Relationship Id="rId6" Type="http://schemas.openxmlformats.org/officeDocument/2006/relationships/hyperlink" Target="https://www.legislation.gov.uk/ukpga/2006/3/contents" TargetMode="External"/><Relationship Id="rId5" Type="http://schemas.openxmlformats.org/officeDocument/2006/relationships/hyperlink" Target="https://www.equalityhumanrights.com/media-centre/news/equality-regulator-opens-consultation-updated-code-practice" TargetMode="External"/><Relationship Id="rId4" Type="http://schemas.openxmlformats.org/officeDocument/2006/relationships/hyperlink" Target="https://www.equalityhumanrights.com/equality/equality-act-2010/separate-and-single-sex-service-providers-guide-equality-act-sex-an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.%20Quick%20Find\4.%20Corporate%20Templates%20and%20Logos\6.%20Internal%20Briefing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E7533-61FD-444A-AF4B-DAC8CF85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6. Internal Briefings</Template>
  <TotalTime>4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Internal Briefings</vt:lpstr>
    </vt:vector>
  </TitlesOfParts>
  <Company>Scottish Government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Internal Briefings</dc:title>
  <dc:subject/>
  <dc:creator>U322229</dc:creator>
  <cp:keywords/>
  <dc:description/>
  <cp:lastModifiedBy>Judy Fladmark</cp:lastModifiedBy>
  <cp:revision>3</cp:revision>
  <cp:lastPrinted>2024-04-30T16:06:00Z</cp:lastPrinted>
  <dcterms:created xsi:type="dcterms:W3CDTF">2025-03-10T14:17:00Z</dcterms:created>
  <dcterms:modified xsi:type="dcterms:W3CDTF">2025-03-10T14:25:00Z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8d1e0-f5d7-4da7-8ddd-3b83021a2c85_Enabled">
    <vt:lpwstr>true</vt:lpwstr>
  </property>
  <property fmtid="{D5CDD505-2E9C-101B-9397-08002B2CF9AE}" pid="3" name="MSIP_Label_a618d1e0-f5d7-4da7-8ddd-3b83021a2c85_SetDate">
    <vt:lpwstr>2025-03-06T11:30:35Z</vt:lpwstr>
  </property>
  <property fmtid="{D5CDD505-2E9C-101B-9397-08002B2CF9AE}" pid="4" name="MSIP_Label_a618d1e0-f5d7-4da7-8ddd-3b83021a2c85_Method">
    <vt:lpwstr>Standard</vt:lpwstr>
  </property>
  <property fmtid="{D5CDD505-2E9C-101B-9397-08002B2CF9AE}" pid="5" name="MSIP_Label_a618d1e0-f5d7-4da7-8ddd-3b83021a2c85_Name">
    <vt:lpwstr>Private</vt:lpwstr>
  </property>
  <property fmtid="{D5CDD505-2E9C-101B-9397-08002B2CF9AE}" pid="6" name="MSIP_Label_a618d1e0-f5d7-4da7-8ddd-3b83021a2c85_SiteId">
    <vt:lpwstr>ae323139-093a-4d2a-81a6-5d334bcd9019</vt:lpwstr>
  </property>
  <property fmtid="{D5CDD505-2E9C-101B-9397-08002B2CF9AE}" pid="7" name="MSIP_Label_a618d1e0-f5d7-4da7-8ddd-3b83021a2c85_ActionId">
    <vt:lpwstr>d390e191-186b-4b15-a47c-929b763e53e3</vt:lpwstr>
  </property>
  <property fmtid="{D5CDD505-2E9C-101B-9397-08002B2CF9AE}" pid="8" name="MSIP_Label_a618d1e0-f5d7-4da7-8ddd-3b83021a2c85_ContentBits">
    <vt:lpwstr>0</vt:lpwstr>
  </property>
  <property fmtid="{D5CDD505-2E9C-101B-9397-08002B2CF9AE}" pid="9" name="MSIP_Label_a618d1e0-f5d7-4da7-8ddd-3b83021a2c85_Tag">
    <vt:lpwstr>10, 3, 0, 1</vt:lpwstr>
  </property>
</Properties>
</file>