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C45DF" w14:textId="48B01FF6" w:rsidR="00FC63FA" w:rsidRPr="00003288" w:rsidRDefault="00FC63FA" w:rsidP="00FC63FA">
      <w:pPr>
        <w:pStyle w:val="Heading1"/>
        <w:rPr>
          <w:highlight w:val="yellow"/>
        </w:rPr>
      </w:pPr>
      <w:r>
        <w:t>Executive Summary</w:t>
      </w:r>
      <w:r w:rsidR="007C3A7D">
        <w:t>: Deinstitutionalisation</w:t>
      </w:r>
    </w:p>
    <w:p w14:paraId="38913555" w14:textId="77777777" w:rsidR="00FC63FA" w:rsidRPr="00FC63FA" w:rsidRDefault="00FC63FA" w:rsidP="00FC63FA">
      <w:pPr>
        <w:pStyle w:val="Heading2"/>
      </w:pPr>
      <w:r w:rsidRPr="00FC63FA">
        <w:t>Key findings</w:t>
      </w:r>
    </w:p>
    <w:p w14:paraId="35B7D5FF" w14:textId="77777777" w:rsidR="00FC63FA" w:rsidRPr="00211468" w:rsidRDefault="00FC63FA" w:rsidP="00FC63FA">
      <w:r w:rsidRPr="00211468">
        <w:t>The State has not adopted a human rights framework to deliver and monitor community-based support which delivers the right to independent living</w:t>
      </w:r>
      <w:r>
        <w:t xml:space="preserve"> in Scotland</w:t>
      </w:r>
      <w:r w:rsidRPr="00211468">
        <w:t>. There is a lack of transparency and monitoring to ensure actions taken in relation to people with learning disabilities and/or who are autistic meet human rights requirements. It would also appear that the allocation and spend of resources has not been informed by a human rights budgeting approach that would respect, protect, and fulfil international treaty obligations</w:t>
      </w:r>
      <w:r>
        <w:t>, specifically those enshrined in Article 19 of the UN CRPD</w:t>
      </w:r>
      <w:r w:rsidRPr="00211468">
        <w:t xml:space="preserve">. </w:t>
      </w:r>
    </w:p>
    <w:p w14:paraId="6899627D" w14:textId="77777777" w:rsidR="00FC63FA" w:rsidRDefault="00FC63FA" w:rsidP="00FC63FA">
      <w:r w:rsidRPr="00211468">
        <w:t xml:space="preserve">The law must recognise and protect the right of disabled people to make decisions about their own lives and the support they receive. It is clear that legislative intervention in Scotland is required to protect the right to independent living in Scots Law, to reform frameworks which permit the detention of people with learning disabilities and/or who are autistic, and to provide independent oversight of the individual situations of those remaining in inappropriate placements. </w:t>
      </w:r>
    </w:p>
    <w:p w14:paraId="5F6440DB" w14:textId="77777777" w:rsidR="00FC63FA" w:rsidRPr="00211468" w:rsidRDefault="00FC63FA" w:rsidP="00B81E7C">
      <w:pPr>
        <w:pStyle w:val="RecommendationsStyle"/>
      </w:pPr>
      <w:r w:rsidRPr="00A01871">
        <w:t xml:space="preserve">The findings of this research suggest that Scotland’s existing structures, policies and interventions are currently inadequate in relation to realising a human rights-based process of </w:t>
      </w:r>
      <w:r w:rsidRPr="00B81E7C">
        <w:t>deinstitutionalisation</w:t>
      </w:r>
      <w:r w:rsidRPr="00A01871">
        <w:t>. It is clear that people continue to live in accommodation that is institutional, inappropriate, and not in the area that they would call home. The Coming Home Implementation Plan itself would not, if implemented in full, fulfil the terms or vision of Article 19 of the CRPD. Furthermore, the key interventions proposed in the Coming Home Implementation Plan have not been fully implemented.</w:t>
      </w:r>
      <w:r w:rsidRPr="00A01871">
        <w:rPr>
          <w:rStyle w:val="EndnoteReference"/>
        </w:rPr>
        <w:endnoteReference w:id="2"/>
      </w:r>
    </w:p>
    <w:p w14:paraId="70D9C77F" w14:textId="77777777" w:rsidR="00FC63FA" w:rsidRDefault="00FC63FA" w:rsidP="00FC63FA">
      <w:pPr>
        <w:pStyle w:val="Heading2"/>
      </w:pPr>
      <w:r>
        <w:t>Background and context</w:t>
      </w:r>
    </w:p>
    <w:p w14:paraId="6DC755BC" w14:textId="77777777" w:rsidR="00FC63FA" w:rsidRDefault="00FC63FA" w:rsidP="00FC63FA">
      <w:r w:rsidRPr="00B82B83">
        <w:t xml:space="preserve">This project set out to measure progress in moving people from institutional living to independent living, in line with human rights standards set out in detail by the UN Convention on the Rights of Persons with Disabilities (CRPD). It focused on the situation of people with learning disabilities and/or who are autistic who have been recognised as being in inappropriate hospital or out of area placements. The Scottish </w:t>
      </w:r>
      <w:r w:rsidRPr="00B82B83">
        <w:lastRenderedPageBreak/>
        <w:t xml:space="preserve">Government plan to remedy this, the Coming Home Implementation Plan, ran from February 2022 until March 2024. </w:t>
      </w:r>
    </w:p>
    <w:p w14:paraId="1330FE38" w14:textId="77777777" w:rsidR="00FC63FA" w:rsidRPr="003A249C" w:rsidRDefault="00FC63FA" w:rsidP="00FC63FA">
      <w:r w:rsidRPr="00B82B83">
        <w:t xml:space="preserve">Overall, we have found a clear gulf between the rhetoric of taking a human rights-based approach, and the reality of putting that into practice. </w:t>
      </w:r>
    </w:p>
    <w:p w14:paraId="599553A1" w14:textId="77777777" w:rsidR="00FC63FA" w:rsidRPr="00336887" w:rsidRDefault="00FC63FA" w:rsidP="00FC63FA">
      <w:pPr>
        <w:pStyle w:val="Heading2"/>
      </w:pPr>
      <w:r w:rsidRPr="00336887">
        <w:t>Methodology</w:t>
      </w:r>
    </w:p>
    <w:p w14:paraId="50B6248C" w14:textId="77777777" w:rsidR="00FC63FA" w:rsidRPr="003A249C" w:rsidRDefault="00FC63FA" w:rsidP="00FC63FA">
      <w:r w:rsidRPr="003A249C">
        <w:t>To inform our assessment, we commissioned research using a set of human rights indicators to measure progress made in the realisation of the right to independent living as set out in Article 19 CRPD, in relation to those affected by the Coming Home Implementation Plan.</w:t>
      </w:r>
    </w:p>
    <w:p w14:paraId="76A4FFA0" w14:textId="77777777" w:rsidR="00FC63FA" w:rsidRPr="003A249C" w:rsidDel="00104B5F" w:rsidRDefault="00FC63FA" w:rsidP="00FC63FA">
      <w:r w:rsidRPr="003A249C">
        <w:t>The research approach</w:t>
      </w:r>
      <w:r w:rsidRPr="003A249C" w:rsidDel="00104B5F">
        <w:t xml:space="preserve"> used indicators developed by the European Union Agency on Fundamental Rights (FRA), an independent centre of reference and excellence for promoting and protecting human rights in the EU.</w:t>
      </w:r>
      <w:r w:rsidRPr="003A249C">
        <w:t xml:space="preserve"> </w:t>
      </w:r>
      <w:r w:rsidRPr="003A249C" w:rsidDel="00104B5F">
        <w:t>In 2018, FRA carried out a project to collect and analyse comparable data on the transition from institutional care to community-based support in the 28 EU Member States.</w:t>
      </w:r>
      <w:r w:rsidRPr="003A249C">
        <w:rPr>
          <w:rStyle w:val="EndnoteReference"/>
        </w:rPr>
        <w:endnoteReference w:id="3"/>
      </w:r>
      <w:r w:rsidRPr="003A249C">
        <w:t xml:space="preserve"> </w:t>
      </w:r>
    </w:p>
    <w:p w14:paraId="32EF8520" w14:textId="77777777" w:rsidR="00FC63FA" w:rsidRPr="003A249C" w:rsidDel="00104B5F" w:rsidRDefault="00FC63FA" w:rsidP="00FC63FA">
      <w:r w:rsidRPr="003A249C" w:rsidDel="00104B5F">
        <w:t>One of the central aims of the</w:t>
      </w:r>
      <w:r w:rsidRPr="003A249C">
        <w:t xml:space="preserve"> research</w:t>
      </w:r>
      <w:r w:rsidRPr="003A249C" w:rsidDel="00104B5F">
        <w:t xml:space="preserve"> was to develop and populate </w:t>
      </w:r>
      <w:r w:rsidRPr="003A249C">
        <w:t xml:space="preserve">these existing </w:t>
      </w:r>
      <w:r w:rsidRPr="003A249C" w:rsidDel="00104B5F">
        <w:t xml:space="preserve">human rights indicators to enable </w:t>
      </w:r>
      <w:r w:rsidRPr="003A249C">
        <w:t>an</w:t>
      </w:r>
      <w:r w:rsidRPr="003A249C" w:rsidDel="00104B5F">
        <w:t xml:space="preserve"> assessment of whether Article 19 of the CRPD was being fulfilled.</w:t>
      </w:r>
      <w:r w:rsidRPr="003A249C">
        <w:t xml:space="preserve"> </w:t>
      </w:r>
      <w:r w:rsidRPr="003A249C" w:rsidDel="00104B5F">
        <w:t>These indicators are rigorously developed and well tested and we have used them as the basis for our human rights measurement.</w:t>
      </w:r>
      <w:r w:rsidRPr="003A249C">
        <w:t xml:space="preserve"> </w:t>
      </w:r>
      <w:r w:rsidRPr="003A249C" w:rsidDel="00104B5F">
        <w:t xml:space="preserve">Small adaptations have been made to fit them to the Scottish context and to narrow the focus to those within the scope of Coming Home. </w:t>
      </w:r>
    </w:p>
    <w:p w14:paraId="29D2FAF6" w14:textId="1FB867E9" w:rsidR="00FC63FA" w:rsidRPr="003A249C" w:rsidRDefault="00FC63FA" w:rsidP="00FC63FA">
      <w:r w:rsidRPr="003A249C" w:rsidDel="00104B5F">
        <w:t xml:space="preserve">A full set of the indicators used is published in </w:t>
      </w:r>
      <w:hyperlink r:id="rId8" w:history="1">
        <w:r w:rsidRPr="000B2547" w:rsidDel="00104B5F">
          <w:rPr>
            <w:rStyle w:val="Hyperlink"/>
          </w:rPr>
          <w:t>Annex 1</w:t>
        </w:r>
        <w:r w:rsidR="000B2547" w:rsidRPr="000B2547">
          <w:rPr>
            <w:rStyle w:val="Hyperlink"/>
          </w:rPr>
          <w:t xml:space="preserve"> of the main report</w:t>
        </w:r>
      </w:hyperlink>
      <w:r w:rsidRPr="003A249C" w:rsidDel="00104B5F">
        <w:t>.</w:t>
      </w:r>
      <w:r>
        <w:t xml:space="preserve">  It is our hope that duty bearers will now use this framework to guide their progress towards fulfilling the right to independent living for those people impacted by this policy area.  </w:t>
      </w:r>
      <w:r w:rsidRPr="00AD474E">
        <w:t xml:space="preserve">We have provided a summary snapshot of our analysis against these indicators as Table </w:t>
      </w:r>
      <w:r>
        <w:t xml:space="preserve">1 </w:t>
      </w:r>
      <w:r w:rsidRPr="00AD474E">
        <w:t>below.</w:t>
      </w:r>
    </w:p>
    <w:p w14:paraId="1DF27D25" w14:textId="007728AB" w:rsidR="00FC63FA" w:rsidRPr="003A249C" w:rsidRDefault="00FC63FA" w:rsidP="00FC63FA">
      <w:r w:rsidRPr="003A249C">
        <w:t xml:space="preserve">The </w:t>
      </w:r>
      <w:r>
        <w:t>research</w:t>
      </w:r>
      <w:r w:rsidRPr="003A249C">
        <w:t xml:space="preserve"> prepared for the Commission by Professor Jo Ferrie &amp; Dr Paul Pearson, is based on data available up to 31 May 2024, and is published alongside this report to inform any deeper understanding required of our analysis.</w:t>
      </w:r>
    </w:p>
    <w:p w14:paraId="7AB7BCBE" w14:textId="77777777" w:rsidR="00FC63FA" w:rsidRPr="003A249C" w:rsidRDefault="00FC63FA" w:rsidP="00FC63FA">
      <w:r w:rsidRPr="003A249C">
        <w:t>The research consisted of two phases:</w:t>
      </w:r>
    </w:p>
    <w:p w14:paraId="75D0D016" w14:textId="77777777" w:rsidR="00FC63FA" w:rsidRPr="003A249C" w:rsidRDefault="00FC63FA" w:rsidP="00FC63FA">
      <w:pPr>
        <w:pStyle w:val="Bullet1"/>
      </w:pPr>
      <w:r w:rsidRPr="003A249C">
        <w:t>Development of a completed set of indicators, and identification of available evidence and gaps in evidence against them;</w:t>
      </w:r>
    </w:p>
    <w:p w14:paraId="66CBE0FD" w14:textId="77777777" w:rsidR="00FC63FA" w:rsidRPr="003A249C" w:rsidRDefault="00FC63FA" w:rsidP="00FC63FA">
      <w:pPr>
        <w:pStyle w:val="Bullet1"/>
      </w:pPr>
      <w:r w:rsidRPr="003A249C">
        <w:t xml:space="preserve">An assessment of the particular steps taken during the course of the Coming Home Implementation Plan, exploring available data and </w:t>
      </w:r>
      <w:r w:rsidRPr="003A249C">
        <w:lastRenderedPageBreak/>
        <w:t xml:space="preserve">highlighting data that could be used to measure progress against the Plan, or with some change, could evolve to measure progress. </w:t>
      </w:r>
    </w:p>
    <w:p w14:paraId="368333A3" w14:textId="1D4BCD08" w:rsidR="00FC63FA" w:rsidRPr="003A249C" w:rsidRDefault="00FC63FA" w:rsidP="00FC63FA">
      <w:r w:rsidRPr="003A249C">
        <w:t xml:space="preserve">To arrive at our findings, we have analysed that evidence, together with the lived experience of people impacted by the policy via a Project Reference Group, compared this against the requirements of Article 19 of the UNCRPD, and identified where key gaps in implementation arise.  Our Project Group </w:t>
      </w:r>
      <w:r>
        <w:t>comprised</w:t>
      </w:r>
      <w:r w:rsidRPr="003A249C">
        <w:t xml:space="preserve"> people from a range of backgrounds, including Disabled People’s Organisations and people with lived experience of the issues, as well as third sector organisations – including one provider of social care, and one representing the collective community of people w</w:t>
      </w:r>
      <w:r w:rsidR="00FF25BB">
        <w:t xml:space="preserve">ith </w:t>
      </w:r>
      <w:r w:rsidRPr="003A249C">
        <w:t xml:space="preserve">learning disabilities. </w:t>
      </w:r>
    </w:p>
    <w:p w14:paraId="6260B301" w14:textId="77777777" w:rsidR="00FC63FA" w:rsidRPr="003A249C" w:rsidRDefault="00FC63FA" w:rsidP="00FC63FA">
      <w:r>
        <w:t>It</w:t>
      </w:r>
      <w:r w:rsidRPr="003A249C">
        <w:t xml:space="preserve"> should be noted that the Commission does not have formal powers of </w:t>
      </w:r>
      <w:proofErr w:type="gramStart"/>
      <w:r w:rsidRPr="003A249C">
        <w:t>investigation, and</w:t>
      </w:r>
      <w:proofErr w:type="gramEnd"/>
      <w:r w:rsidRPr="003A249C">
        <w:t xml:space="preserve"> cannot compel information from public authorities.  Our research therefore must rely on published data</w:t>
      </w:r>
      <w:r>
        <w:t xml:space="preserve"> via audited accounts and public health data</w:t>
      </w:r>
      <w:r w:rsidRPr="003A249C">
        <w:t>, which was confirmed through a series of interviews with duty bearers to inform our final assessment.  The Scottish Government has also been given the opportunity to check the publicly available data used to inform our assessment prior to publication.</w:t>
      </w:r>
    </w:p>
    <w:p w14:paraId="32C00F72" w14:textId="77777777" w:rsidR="00FC63FA" w:rsidRPr="00947802" w:rsidRDefault="00FC63FA" w:rsidP="00FC63FA">
      <w:pPr>
        <w:pStyle w:val="Heading2"/>
      </w:pPr>
      <w:r w:rsidRPr="00C54343">
        <w:t>Findings</w:t>
      </w:r>
    </w:p>
    <w:p w14:paraId="0D1D5957" w14:textId="77777777" w:rsidR="00FC63FA" w:rsidRPr="00947802" w:rsidRDefault="00FC63FA" w:rsidP="00FC63FA">
      <w:r w:rsidRPr="00947802">
        <w:t>We have found many significant an</w:t>
      </w:r>
      <w:r>
        <w:t xml:space="preserve">d </w:t>
      </w:r>
      <w:r w:rsidRPr="00947802">
        <w:t>concerning gaps in the progress of the Coming Home Implementation Plan which fall short of CRPD guidance and, in some areas, indicate a failure to comply with basic requirements. This means that the situation currently faced by people with learning disabilities and/or who are autistic affected by that Plan fails to comply with the right to independent living.</w:t>
      </w:r>
    </w:p>
    <w:p w14:paraId="39F918AD" w14:textId="77777777" w:rsidR="00FC63FA" w:rsidRPr="00A55789" w:rsidRDefault="00FC63FA" w:rsidP="00A55789">
      <w:pPr>
        <w:pStyle w:val="Heading3"/>
      </w:pPr>
      <w:r w:rsidRPr="00A55789">
        <w:t>Data</w:t>
      </w:r>
    </w:p>
    <w:p w14:paraId="243475EC" w14:textId="77777777" w:rsidR="00FC63FA" w:rsidRPr="00947802" w:rsidRDefault="00FC63FA" w:rsidP="00FC63FA">
      <w:r w:rsidRPr="00947802">
        <w:t>As a starting point, we found that it is not possible to measure progress accurately across the full set of human rights requirements due to significant gaps in the data available.</w:t>
      </w:r>
    </w:p>
    <w:p w14:paraId="0B9CA6BE" w14:textId="77777777" w:rsidR="00FC63FA" w:rsidRPr="00947802" w:rsidRDefault="00FC63FA" w:rsidP="00FC63FA">
      <w:r w:rsidRPr="00947802">
        <w:t xml:space="preserve">The basic concept of institutional living is not reflected in the data gathered, and there is no overarching measurement of those still living in institutions. This falls short of the minimum core requirements of the right to independent living, which a country needs to comply with at all times and in all circumstances, regardless of their resources or the overall conditions of the country. This information is essential in order to develop any plan for deinstitutionalisation, or to assess its progress. </w:t>
      </w:r>
    </w:p>
    <w:p w14:paraId="13B58FDB" w14:textId="77777777" w:rsidR="00FC63FA" w:rsidRDefault="00FC63FA" w:rsidP="00FC63FA">
      <w:r w:rsidRPr="00947802">
        <w:t xml:space="preserve">It has, however, been possible to identify a broad spread of associated data which can be pieced together to answer some of the human rights indicators. It does give us clear indications of the progress that has taken place within the timeframe of the </w:t>
      </w:r>
      <w:r w:rsidRPr="00947802">
        <w:lastRenderedPageBreak/>
        <w:t>Coming Home Implementation Plan and highlights clear gaps in implementation. A summary of our analysis of key gaps appears at the end of the Executive Summary.</w:t>
      </w:r>
    </w:p>
    <w:p w14:paraId="375C8D51" w14:textId="77777777" w:rsidR="00FC63FA" w:rsidRPr="00947802" w:rsidRDefault="00FC63FA" w:rsidP="00A55789">
      <w:pPr>
        <w:pStyle w:val="Heading3"/>
      </w:pPr>
      <w:r>
        <w:t>Progress</w:t>
      </w:r>
    </w:p>
    <w:p w14:paraId="74A61E36" w14:textId="77777777" w:rsidR="00FC63FA" w:rsidRPr="00947802" w:rsidRDefault="00FC63FA" w:rsidP="00FC63FA">
      <w:r w:rsidRPr="00947802">
        <w:t xml:space="preserve">The evidence shows that, despite commitments, the target to “greatly reduce” the numbers of people affected by March 2024 has not been met.  There has been little change in the number of people still living in institutions who should have been positively affected by the Coming Home Implementation Plan. There is no clear plan </w:t>
      </w:r>
      <w:r>
        <w:t xml:space="preserve">from the Scottish Government </w:t>
      </w:r>
      <w:r w:rsidRPr="00947802">
        <w:t>after the expiry of the Coming Home Implementation Plan on 31st March 2024.</w:t>
      </w:r>
    </w:p>
    <w:p w14:paraId="23E1E9E4" w14:textId="77777777" w:rsidR="00FC63FA" w:rsidRPr="00947802" w:rsidRDefault="00FC63FA" w:rsidP="00FC63FA">
      <w:r w:rsidRPr="00947802">
        <w:t xml:space="preserve">People continue to spend many years on learning disability units. Furthermore, people continue to be admitted for reason of “learning disability” which raises additional questions about compliance with the European Convention on Human Rights, which does not permit detention on the basis of learning disability unless there is a clear therapeutic purpose. </w:t>
      </w:r>
    </w:p>
    <w:p w14:paraId="2CD69570" w14:textId="77777777" w:rsidR="00FC63FA" w:rsidRPr="00947802" w:rsidRDefault="00FC63FA" w:rsidP="00FC63FA">
      <w:r w:rsidRPr="00947802">
        <w:t>Public funding was made available by the Scottish Government to Health and Social Care Partnerships</w:t>
      </w:r>
      <w:r>
        <w:t xml:space="preserve"> on 5th February 2021</w:t>
      </w:r>
      <w:r w:rsidRPr="00947802">
        <w:t>, in the form of a £20 million Community Living Change Fund</w:t>
      </w:r>
      <w:r>
        <w:t xml:space="preserve"> </w:t>
      </w:r>
      <w:bookmarkStart w:id="0" w:name="_Hlk184989627"/>
      <w:r>
        <w:t>to be used over a three year period (2021-2024)</w:t>
      </w:r>
      <w:r w:rsidRPr="00947802">
        <w:t xml:space="preserve">. </w:t>
      </w:r>
      <w:bookmarkEnd w:id="0"/>
      <w:r>
        <w:t>Our analysis of t</w:t>
      </w:r>
      <w:r w:rsidRPr="00947802">
        <w:t xml:space="preserve">he </w:t>
      </w:r>
      <w:r>
        <w:t xml:space="preserve">publicly available </w:t>
      </w:r>
      <w:r w:rsidRPr="00947802">
        <w:t xml:space="preserve">information </w:t>
      </w:r>
      <w:r>
        <w:t>as at May 2024</w:t>
      </w:r>
      <w:r>
        <w:rPr>
          <w:rStyle w:val="CommentReference"/>
        </w:rPr>
        <w:t xml:space="preserve"> </w:t>
      </w:r>
      <w:r w:rsidRPr="00947802">
        <w:t>track</w:t>
      </w:r>
      <w:r>
        <w:t>ed</w:t>
      </w:r>
      <w:r w:rsidRPr="00947802">
        <w:t xml:space="preserve"> £14 million of that fund, of which the vast majority - £12,634,881 – was unspent going into the final year of the fund. Again, there is no clarity on the funds available after the expiry of the Plan.</w:t>
      </w:r>
    </w:p>
    <w:p w14:paraId="3F2FB9B6" w14:textId="77777777" w:rsidR="00FC63FA" w:rsidRPr="00947802" w:rsidRDefault="00FC63FA" w:rsidP="00FC63FA">
      <w:r w:rsidRPr="00947802">
        <w:t xml:space="preserve">Information on the use of funds was difficult to source, demonstrating a lack of transparency and accountability both towards disabled people and in the use of public funds. Of the money that can be identified as spent, we are particularly concerned about examples of expenditure which ought to have been allocated directly to independent living </w:t>
      </w:r>
      <w:r>
        <w:t xml:space="preserve">appearing to </w:t>
      </w:r>
      <w:r w:rsidRPr="00947802">
        <w:t xml:space="preserve">being used instead to refurbish and repurpose institutional settings. This would be in direct contravention of the requirements of the right to independent living. </w:t>
      </w:r>
    </w:p>
    <w:p w14:paraId="24F454A9" w14:textId="77777777" w:rsidR="00FC63FA" w:rsidRDefault="00FC63FA" w:rsidP="00A55789">
      <w:pPr>
        <w:pStyle w:val="Heading3"/>
      </w:pPr>
      <w:r>
        <w:t>Hidden Populations</w:t>
      </w:r>
    </w:p>
    <w:p w14:paraId="4C608D31" w14:textId="77777777" w:rsidR="00FC63FA" w:rsidRPr="00947802" w:rsidRDefault="00FC63FA" w:rsidP="00FC63FA">
      <w:r w:rsidRPr="00947802">
        <w:t>There are also</w:t>
      </w:r>
      <w:r>
        <w:t xml:space="preserve"> hidden</w:t>
      </w:r>
      <w:r w:rsidRPr="00947802">
        <w:t xml:space="preserve"> populations significantly affected by institutionalisation . People housed in forensic learning disability services also spend many years in hospital, however they were not included in the Coming Home Implementation Plan. More interrogation of the situation of this population is urgently required. </w:t>
      </w:r>
    </w:p>
    <w:p w14:paraId="2F157AAD" w14:textId="77777777" w:rsidR="00FC63FA" w:rsidRDefault="00FC63FA" w:rsidP="00FC63FA">
      <w:r w:rsidRPr="00947802">
        <w:t xml:space="preserve">Autistic people are also hard to find in the data, much of which only specifies people with learning disabilities. This level of disaggregation is important in order to ensure </w:t>
      </w:r>
      <w:r w:rsidRPr="00947802">
        <w:lastRenderedPageBreak/>
        <w:t>deinstitutionalisation processes capture all those affected and are suitably tailored to the needs of those affected.</w:t>
      </w:r>
    </w:p>
    <w:p w14:paraId="66100B92" w14:textId="77777777" w:rsidR="00FC63FA" w:rsidRPr="00DC0FEB" w:rsidRDefault="00FC63FA" w:rsidP="00A55789">
      <w:pPr>
        <w:pStyle w:val="Heading3"/>
      </w:pPr>
      <w:r w:rsidRPr="00DC0FEB">
        <w:t>Human Rights Based Approach</w:t>
      </w:r>
    </w:p>
    <w:p w14:paraId="1098E03F" w14:textId="77777777" w:rsidR="00FC63FA" w:rsidRPr="00947802" w:rsidRDefault="00FC63FA" w:rsidP="00FC63FA">
      <w:r w:rsidRPr="00DC0FEB">
        <w:t>Although the Coming Home Implementation Plan claims to take a human rights-based approach, we have found little meaningful engagement with human rights standards throughout the action taken, for example, in guidance around the use of the fund and accountability for how that fund was spent.</w:t>
      </w:r>
    </w:p>
    <w:p w14:paraId="53DF7C32" w14:textId="77777777" w:rsidR="00FC63FA" w:rsidRPr="00947802" w:rsidRDefault="00FC63FA" w:rsidP="00FC63FA">
      <w:r w:rsidRPr="00947802">
        <w:t xml:space="preserve">The State has not adopted a human rights framework to deliver and monitor community-based support which delivers the right to independent living. It would also appear that the allocation and spend of resources has not been informed by a human rights budgeting approach that would respect, protect, and fulfil international treaty obligations. There is a lack of transparency and monitoring to ensure actions taken in relation to people with learning disabilities and/or who are autistic meet human rights requirements. </w:t>
      </w:r>
    </w:p>
    <w:p w14:paraId="3FAC638E" w14:textId="77777777" w:rsidR="00FC63FA" w:rsidRDefault="00FC63FA" w:rsidP="00FC63FA">
      <w:r w:rsidRPr="00947802">
        <w:t xml:space="preserve">The law must recognise and protect the right of disabled people to make decisions about their own lives and the support they receive. It is clear that legislative intervention in Scotland is required to protect the right to independent living in Scots Law, to reform frameworks which permit the detention of people with learning disabilities and/or who are autistic, and to provide independent oversight of the individual situations of those remaining in inappropriate placements. </w:t>
      </w:r>
    </w:p>
    <w:p w14:paraId="53740CCF" w14:textId="77777777" w:rsidR="00FC63FA" w:rsidRPr="00947802" w:rsidRDefault="00FC63FA" w:rsidP="00FC63FA">
      <w:pPr>
        <w:pStyle w:val="Heading2"/>
      </w:pPr>
      <w:r>
        <w:t>Recommendations</w:t>
      </w:r>
    </w:p>
    <w:p w14:paraId="261C5351" w14:textId="77777777" w:rsidR="00FC63FA" w:rsidRPr="00947802" w:rsidRDefault="00FC63FA" w:rsidP="00FC63FA">
      <w:r w:rsidRPr="00947802">
        <w:t xml:space="preserve">On the basis of our findings, the Commission makes the following recommendations grounded in the CRPD Committee guidelines to address areas where our research identifies significant gaps between human rights standards on deinstitutionalisation and the measurable progress made under the Coming Home Implementation Plan. </w:t>
      </w:r>
    </w:p>
    <w:p w14:paraId="27B51668" w14:textId="77777777" w:rsidR="00FC63FA" w:rsidRPr="00B23343" w:rsidRDefault="00FC63FA" w:rsidP="00FC63FA">
      <w:pPr>
        <w:pStyle w:val="ListParagraph"/>
      </w:pPr>
      <w:r w:rsidRPr="00B23343">
        <w:t xml:space="preserve">Urgent action </w:t>
      </w:r>
    </w:p>
    <w:p w14:paraId="69294E4C" w14:textId="77777777" w:rsidR="00FC63FA" w:rsidRPr="00947802" w:rsidRDefault="00FC63FA" w:rsidP="00B81E7C">
      <w:pPr>
        <w:pStyle w:val="RecommendationsStyle"/>
      </w:pPr>
      <w:r w:rsidRPr="00947802">
        <w:t xml:space="preserve">The Scottish Government should </w:t>
      </w:r>
      <w:r>
        <w:t xml:space="preserve">urgently </w:t>
      </w:r>
      <w:r w:rsidRPr="00947802">
        <w:t>develop a fresh action plan to deliver the outstanding commitment of Coming Home. It must be concretely grounded in the CRPD Committee’s guidelines and address all components of deinstitutionalisation, including mechanisms of redress.</w:t>
      </w:r>
    </w:p>
    <w:p w14:paraId="70ADB47D" w14:textId="77777777" w:rsidR="00FC63FA" w:rsidRPr="00947802" w:rsidRDefault="00FC63FA" w:rsidP="00FC63FA">
      <w:pPr>
        <w:pStyle w:val="ListParagraph"/>
      </w:pPr>
      <w:r w:rsidRPr="00947802">
        <w:t>Accountability</w:t>
      </w:r>
    </w:p>
    <w:p w14:paraId="52F21B6A" w14:textId="77777777" w:rsidR="00FC63FA" w:rsidRPr="00947802" w:rsidRDefault="00FC63FA" w:rsidP="00B81E7C">
      <w:pPr>
        <w:pStyle w:val="RecommendationsStyle"/>
      </w:pPr>
      <w:r w:rsidRPr="00947802">
        <w:lastRenderedPageBreak/>
        <w:t xml:space="preserve">We recommend that the Scottish Government designate an independent mechanism to monitor progress on achieving deinstitutionalisation under a new action plan. The mechanism should ensure the meaningful participation of disabled people, especially </w:t>
      </w:r>
      <w:r w:rsidRPr="00DB0C60">
        <w:t>people who have experienced</w:t>
      </w:r>
      <w:r>
        <w:t xml:space="preserve"> </w:t>
      </w:r>
      <w:r w:rsidRPr="00947802">
        <w:t>institutionalisation.</w:t>
      </w:r>
    </w:p>
    <w:p w14:paraId="2D12A307" w14:textId="77777777" w:rsidR="00FC63FA" w:rsidRPr="00947802" w:rsidRDefault="00FC63FA" w:rsidP="00FC63FA">
      <w:pPr>
        <w:pStyle w:val="ListParagraph"/>
      </w:pPr>
      <w:r w:rsidRPr="00947802">
        <w:t>Human rights measurement</w:t>
      </w:r>
    </w:p>
    <w:p w14:paraId="3F04FE23" w14:textId="77777777" w:rsidR="00FC63FA" w:rsidRPr="00947802" w:rsidRDefault="00FC63FA" w:rsidP="00B81E7C">
      <w:pPr>
        <w:pStyle w:val="RecommendationsStyle"/>
      </w:pPr>
      <w:r w:rsidRPr="00947802">
        <w:t>We recommend that the Scottish Government employ measurable human rights indicators and concrete benchmarks in all further work on Coming Home, forensic patients and deinstitutionalisation.</w:t>
      </w:r>
    </w:p>
    <w:p w14:paraId="3D966034" w14:textId="77777777" w:rsidR="00FC63FA" w:rsidRPr="00947802" w:rsidRDefault="00FC63FA" w:rsidP="00B81E7C">
      <w:pPr>
        <w:pStyle w:val="RecommendationsStyle"/>
      </w:pPr>
      <w:r w:rsidRPr="00947802">
        <w:t xml:space="preserve">We recommend that regulators and data collection agencies ensure their measurement and data frameworks explicitly reflect human rights requirements. In particular, they should ensure that institutional care, as defined by CRPD, is identifiable. </w:t>
      </w:r>
    </w:p>
    <w:p w14:paraId="4CF57C6A" w14:textId="77777777" w:rsidR="00FC63FA" w:rsidRPr="00947802" w:rsidRDefault="00FC63FA" w:rsidP="00FC63FA">
      <w:pPr>
        <w:pStyle w:val="ListParagraph"/>
      </w:pPr>
      <w:r w:rsidRPr="00947802">
        <w:t xml:space="preserve">Publishing information on how money is spent </w:t>
      </w:r>
    </w:p>
    <w:p w14:paraId="00B2B9F7" w14:textId="77777777" w:rsidR="00FC63FA" w:rsidRPr="00947802" w:rsidRDefault="00FC63FA" w:rsidP="00B81E7C">
      <w:pPr>
        <w:pStyle w:val="RecommendationsStyle"/>
      </w:pPr>
      <w:r w:rsidRPr="00947802">
        <w:t xml:space="preserve">We recommend that the Scottish Government publish </w:t>
      </w:r>
      <w:r>
        <w:t>a</w:t>
      </w:r>
      <w:r w:rsidRPr="00947802">
        <w:t>n account of how the Community Living Change Fund was spent in all Health and Social Care Partnerships</w:t>
      </w:r>
      <w:r>
        <w:t xml:space="preserve"> </w:t>
      </w:r>
      <w:bookmarkStart w:id="1" w:name="_Hlk184989819"/>
      <w:r>
        <w:t>across the funded period 2021-2024</w:t>
      </w:r>
      <w:bookmarkEnd w:id="1"/>
      <w:r w:rsidRPr="00947802">
        <w:t>. This should include what the fund was spent on and identify whether the areas in which it was spent constitute independent living support services in terms of CRPD guidance.</w:t>
      </w:r>
    </w:p>
    <w:p w14:paraId="6394E8D5" w14:textId="77777777" w:rsidR="00FC63FA" w:rsidRPr="00947802" w:rsidRDefault="00FC63FA" w:rsidP="00B81E7C">
      <w:pPr>
        <w:pStyle w:val="RecommendationsStyle"/>
      </w:pPr>
      <w:r w:rsidRPr="00947802">
        <w:t>We recommend that this evidence is scrutinised by Audit Scotland and/or the Public Audit Committee</w:t>
      </w:r>
      <w:r>
        <w:t xml:space="preserve"> in 2025</w:t>
      </w:r>
      <w:r w:rsidRPr="00947802">
        <w:t>.</w:t>
      </w:r>
    </w:p>
    <w:p w14:paraId="62B524BF" w14:textId="77777777" w:rsidR="00FC63FA" w:rsidRPr="00947802" w:rsidRDefault="00FC63FA" w:rsidP="00FC63FA">
      <w:pPr>
        <w:pStyle w:val="ListParagraph"/>
      </w:pPr>
      <w:r w:rsidRPr="00947802">
        <w:t>Forensic patients</w:t>
      </w:r>
    </w:p>
    <w:p w14:paraId="5A4F91DF" w14:textId="77777777" w:rsidR="00FC63FA" w:rsidRPr="00947802" w:rsidRDefault="00FC63FA" w:rsidP="00B81E7C">
      <w:pPr>
        <w:pStyle w:val="RecommendationsStyle"/>
      </w:pPr>
      <w:r w:rsidRPr="00947802">
        <w:t>We recommend that a specific plan of action be made to identify and address the situation of forensic patients who have been excluded from the scope of the Coming Home Implementation Plan. The plan should be grounded in the CRPD Committee’s deinstitutionalisation guidelines and respond to the recommendations of the Barron review.</w:t>
      </w:r>
    </w:p>
    <w:p w14:paraId="399BF3BA" w14:textId="77777777" w:rsidR="00FC63FA" w:rsidRPr="00947802" w:rsidRDefault="00FC63FA" w:rsidP="00FC63FA">
      <w:pPr>
        <w:pStyle w:val="ListParagraph"/>
      </w:pPr>
      <w:r w:rsidRPr="00947802">
        <w:t xml:space="preserve">Law reform </w:t>
      </w:r>
    </w:p>
    <w:p w14:paraId="2EE1E6A3" w14:textId="77777777" w:rsidR="00FC63FA" w:rsidRPr="00947802" w:rsidRDefault="00FC63FA" w:rsidP="00B81E7C">
      <w:pPr>
        <w:pStyle w:val="RecommendationsStyle"/>
      </w:pPr>
      <w:r w:rsidRPr="00947802">
        <w:t xml:space="preserve">We recommend that the Scottish Government outline, within three months of this report, a clear timeline for the replacement of Mental Health (Care &amp; Treatment) (Scotland) Act 2003 with updated legislation which complies with CRPD. </w:t>
      </w:r>
    </w:p>
    <w:p w14:paraId="2B59BA4E" w14:textId="77777777" w:rsidR="00FC63FA" w:rsidRPr="00947802" w:rsidRDefault="00FC63FA" w:rsidP="00B81E7C">
      <w:pPr>
        <w:pStyle w:val="RecommendationsStyle"/>
      </w:pPr>
      <w:r w:rsidRPr="00947802">
        <w:lastRenderedPageBreak/>
        <w:t xml:space="preserve">We recommend that the Scottish Government urgently clarifies its intention around incorporating CRPD, particularly Article 19 in </w:t>
      </w:r>
      <w:bookmarkStart w:id="2" w:name="_Hlk184989868"/>
      <w:r>
        <w:t>its ongoing work to develop a</w:t>
      </w:r>
      <w:r w:rsidRPr="00947802">
        <w:t xml:space="preserve"> </w:t>
      </w:r>
      <w:bookmarkEnd w:id="2"/>
      <w:r w:rsidRPr="00947802">
        <w:t>Human Rights Bill</w:t>
      </w:r>
      <w:r>
        <w:t xml:space="preserve"> for the next session of the Scottish Parliament</w:t>
      </w:r>
      <w:r w:rsidRPr="00947802">
        <w:t>, and propose the strongest possibly duty, within the limits of devolved competence, for public authorities to comply with the right to independent living.</w:t>
      </w:r>
    </w:p>
    <w:p w14:paraId="2C4D19EE" w14:textId="77777777" w:rsidR="00FC63FA" w:rsidRPr="00947802" w:rsidRDefault="00FC63FA" w:rsidP="00B81E7C">
      <w:pPr>
        <w:pStyle w:val="RecommendationsStyle"/>
      </w:pPr>
      <w:r w:rsidRPr="00947802">
        <w:t>We recommend that the Scottish Government identify, by S</w:t>
      </w:r>
      <w:r>
        <w:t>ummer</w:t>
      </w:r>
      <w:r w:rsidRPr="00947802">
        <w:t xml:space="preserve"> 2025, the quickest legislative vehicle to establish a National Support Panel with statutory powers.</w:t>
      </w:r>
    </w:p>
    <w:p w14:paraId="24E87FE7" w14:textId="77777777" w:rsidR="00FC63FA" w:rsidRPr="00947802" w:rsidRDefault="00FC63FA" w:rsidP="00FC63FA">
      <w:pPr>
        <w:pStyle w:val="ListParagraph"/>
      </w:pPr>
      <w:r w:rsidRPr="00947802">
        <w:t>A wider deinstitutionalisation plan</w:t>
      </w:r>
    </w:p>
    <w:p w14:paraId="067F7C7D" w14:textId="77777777" w:rsidR="00FC63FA" w:rsidRPr="00947802" w:rsidRDefault="00FC63FA" w:rsidP="00B81E7C">
      <w:pPr>
        <w:pStyle w:val="RecommendationsStyle"/>
      </w:pPr>
      <w:r w:rsidRPr="00947802">
        <w:t>We recommend that the Scottish Government immediately commence development of a concrete action plan to replace any institutionalised settings with independent living support services across all settings in Scotland. Planning should comply with the CRPD Committee’s guidelines on deinstitutionalisation.</w:t>
      </w:r>
    </w:p>
    <w:p w14:paraId="63D78A65" w14:textId="77777777" w:rsidR="00FC63FA" w:rsidRPr="00947802" w:rsidRDefault="00FC63FA" w:rsidP="00FC63FA">
      <w:pPr>
        <w:pStyle w:val="ListParagraph"/>
      </w:pPr>
      <w:r w:rsidRPr="00947802">
        <w:t xml:space="preserve">Better use of human rights </w:t>
      </w:r>
    </w:p>
    <w:p w14:paraId="5EE52D5D" w14:textId="77777777" w:rsidR="00FC63FA" w:rsidRPr="00947802" w:rsidRDefault="00FC63FA" w:rsidP="00B81E7C">
      <w:pPr>
        <w:pStyle w:val="RecommendationsStyle"/>
      </w:pPr>
      <w:r w:rsidRPr="00947802">
        <w:t xml:space="preserve">The Scottish Government should publicly commit to following all guidance issued by the CRPD Committee in ongoing work on this area. In particular, it should commit to follow the CRPD Committee’s Guidelines on Deinstitutionalisation. </w:t>
      </w:r>
    </w:p>
    <w:p w14:paraId="190A3F79" w14:textId="77777777" w:rsidR="00FC63FA" w:rsidRPr="00947802" w:rsidRDefault="00FC63FA" w:rsidP="00FC63FA">
      <w:pPr>
        <w:pStyle w:val="ListParagraph"/>
      </w:pPr>
      <w:r w:rsidRPr="00947802">
        <w:t>Remedies, reparations and redress</w:t>
      </w:r>
    </w:p>
    <w:p w14:paraId="3931D402" w14:textId="77777777" w:rsidR="00FC63FA" w:rsidRPr="00947802" w:rsidRDefault="00FC63FA" w:rsidP="00B81E7C">
      <w:pPr>
        <w:pStyle w:val="RecommendationsStyle"/>
      </w:pPr>
      <w:r w:rsidRPr="00947802">
        <w:t>The Scottish Government should scope a set of mechanisms to provide all components of remedies, reparations and redress outlined by the CRPD Committee’s Guidelines on Deinstitutionalisation. Scoping should take place by the end of this Parliamentary session (2026) with a clear timeline for implementation thereafter.</w:t>
      </w:r>
    </w:p>
    <w:p w14:paraId="479F1C67" w14:textId="77777777" w:rsidR="00FC63FA" w:rsidRPr="00947802" w:rsidRDefault="00FC63FA" w:rsidP="00FC63FA">
      <w:r w:rsidRPr="00947802">
        <w:t xml:space="preserve">Beyond these key findings, our research has raised further considerations in respect of rights enshrined in the ECHR, protected in law by the Human Rights Act 1998. The impact of failing to uphold the right to independent living is leading to the State being at risk of breaching its obligations under the ECHR, namely the right to liberty, the right to private and family life and, potentially, the prohibition on inhuman and degrading treatment. </w:t>
      </w:r>
      <w:r>
        <w:t>Evidence that people are still being admitted to hospital for the reason ‘learning disability’</w:t>
      </w:r>
      <w:r w:rsidRPr="00B860ED">
        <w:t xml:space="preserve"> </w:t>
      </w:r>
      <w:r w:rsidRPr="00D63D54">
        <w:t>raises questions about compliance with ECHR standards in light of the Court’s clarification that learning disability is not a sufficient basis for detention unless there is a clear therapeutic purpose.</w:t>
      </w:r>
      <w:r w:rsidRPr="00B860ED">
        <w:t xml:space="preserve">  </w:t>
      </w:r>
      <w:r w:rsidRPr="00947802">
        <w:t>This is of particular concern to the Commission.</w:t>
      </w:r>
    </w:p>
    <w:p w14:paraId="3E1186CA" w14:textId="77777777" w:rsidR="00FC63FA" w:rsidRPr="00D9257F" w:rsidRDefault="00FC63FA" w:rsidP="00A55789">
      <w:pPr>
        <w:pStyle w:val="Heading3"/>
      </w:pPr>
      <w:bookmarkStart w:id="3" w:name="_Toc182403897"/>
      <w:r w:rsidRPr="00D9257F">
        <w:lastRenderedPageBreak/>
        <w:t>What will happen next</w:t>
      </w:r>
      <w:bookmarkEnd w:id="3"/>
    </w:p>
    <w:p w14:paraId="416CD863" w14:textId="77777777" w:rsidR="00FC63FA" w:rsidRPr="00D9257F" w:rsidRDefault="00FC63FA" w:rsidP="00FC63FA">
      <w:r w:rsidRPr="00D9257F">
        <w:t>We will share our findings with the Scottish Government and seek their commitment to implementing our recommendations. We will also share this report with Disabled People’s Organisations in Scotland.</w:t>
      </w:r>
    </w:p>
    <w:p w14:paraId="07B6221D" w14:textId="77777777" w:rsidR="00FC63FA" w:rsidRPr="00D9257F" w:rsidRDefault="00FC63FA" w:rsidP="00FC63FA">
      <w:r w:rsidRPr="00D9257F">
        <w:t>Alongside this report, we have worked wit</w:t>
      </w:r>
      <w:r>
        <w:t xml:space="preserve">h </w:t>
      </w:r>
      <w:r w:rsidRPr="00D9257F">
        <w:t>human rights defenders to produce a resource Measuring Change on Ending Institutionalisation in Scotland: A Toolkit for Human Rights Defenders.  This resource provides guidance for people affected by the issue, families and advocates to support them to use human rights to navigate their way to independent living. Details of the Measuring Change Project can be found at Annex 5.</w:t>
      </w:r>
    </w:p>
    <w:p w14:paraId="71476555" w14:textId="77777777" w:rsidR="00FC63FA" w:rsidRPr="00D9257F" w:rsidRDefault="00FC63FA" w:rsidP="00FC63FA">
      <w:r w:rsidRPr="00D9257F">
        <w:t>We will share this report with a range of bodies to inform their own monitoring. This includes:</w:t>
      </w:r>
    </w:p>
    <w:p w14:paraId="5B0773ED" w14:textId="77777777" w:rsidR="00FC63FA" w:rsidRPr="00D9257F" w:rsidRDefault="00FC63FA" w:rsidP="00FC63FA">
      <w:pPr>
        <w:pStyle w:val="Bullet1"/>
      </w:pPr>
      <w:r w:rsidRPr="00D9257F">
        <w:t>The Equalities, Human Rights and Civil Justice Committee of the Scottish Parliament</w:t>
      </w:r>
    </w:p>
    <w:p w14:paraId="47F7234A" w14:textId="77777777" w:rsidR="00FC63FA" w:rsidRPr="00D9257F" w:rsidRDefault="00FC63FA" w:rsidP="00FC63FA">
      <w:pPr>
        <w:pStyle w:val="Bullet1"/>
      </w:pPr>
      <w:r w:rsidRPr="00D9257F">
        <w:t>The Mental Welfare Commission</w:t>
      </w:r>
    </w:p>
    <w:p w14:paraId="6F119FB4" w14:textId="77777777" w:rsidR="00FC63FA" w:rsidRPr="00D9257F" w:rsidRDefault="00FC63FA" w:rsidP="00FC63FA">
      <w:pPr>
        <w:pStyle w:val="Bullet1"/>
      </w:pPr>
      <w:r w:rsidRPr="00D9257F">
        <w:t>The Care Inspectorate</w:t>
      </w:r>
    </w:p>
    <w:p w14:paraId="1228A3B8" w14:textId="77777777" w:rsidR="00FC63FA" w:rsidRPr="00D9257F" w:rsidRDefault="00FC63FA" w:rsidP="00FC63FA">
      <w:pPr>
        <w:pStyle w:val="Bullet1"/>
      </w:pPr>
      <w:r w:rsidRPr="00D9257F">
        <w:t>Audit Scotland</w:t>
      </w:r>
    </w:p>
    <w:p w14:paraId="3C1D8FE7" w14:textId="77777777" w:rsidR="00FC63FA" w:rsidRPr="00D9257F" w:rsidRDefault="00FC63FA" w:rsidP="00FC63FA">
      <w:pPr>
        <w:pStyle w:val="Bullet1"/>
      </w:pPr>
      <w:r w:rsidRPr="00D9257F">
        <w:t xml:space="preserve">The Committee on the Rights of Persons with Disabilities </w:t>
      </w:r>
    </w:p>
    <w:p w14:paraId="55266463" w14:textId="77777777" w:rsidR="00FC63FA" w:rsidRPr="00D9257F" w:rsidRDefault="00FC63FA" w:rsidP="00FC63FA">
      <w:pPr>
        <w:pStyle w:val="Bullet1"/>
      </w:pPr>
      <w:r w:rsidRPr="00D9257F">
        <w:t>The UN Special Rapporteur on the rights of persons with disabilities</w:t>
      </w:r>
    </w:p>
    <w:p w14:paraId="3CE61124" w14:textId="77777777" w:rsidR="00FC63FA" w:rsidRPr="00D9257F" w:rsidRDefault="00FC63FA" w:rsidP="00FC63FA">
      <w:pPr>
        <w:pStyle w:val="Bullet1"/>
      </w:pPr>
      <w:r w:rsidRPr="00D9257F">
        <w:t>The Fundamental Rights Agency</w:t>
      </w:r>
    </w:p>
    <w:p w14:paraId="612C707C" w14:textId="77777777" w:rsidR="00FC63FA" w:rsidRPr="00D9257F" w:rsidRDefault="00FC63FA" w:rsidP="00FC63FA">
      <w:pPr>
        <w:pStyle w:val="Bullet1"/>
      </w:pPr>
      <w:r w:rsidRPr="00D9257F">
        <w:t>Our partners in the UK Independent Mechanism for the Convention on the Rights of Persons with Disabilities</w:t>
      </w:r>
    </w:p>
    <w:p w14:paraId="00E44029" w14:textId="77777777" w:rsidR="00FC63FA" w:rsidRPr="00D9257F" w:rsidRDefault="00FC63FA" w:rsidP="00FC63FA">
      <w:pPr>
        <w:pStyle w:val="Bullet1"/>
      </w:pPr>
      <w:r w:rsidRPr="00D9257F">
        <w:t>Our partner members of the National Preventive Mechanism in Scotland</w:t>
      </w:r>
    </w:p>
    <w:p w14:paraId="4F7E02B7" w14:textId="77777777" w:rsidR="00FC63FA" w:rsidRPr="00D9257F" w:rsidRDefault="00FC63FA" w:rsidP="00FC63FA">
      <w:r w:rsidRPr="00D9257F">
        <w:t>The Scottish Human Rights Commission will produce factsheets to turn the findings of this report into guides for concrete action, and advice for individuals and families, fulfilling our education mandate. We will also seek to embed human rights measurement and human rights budget analysis in our monitoring activity.</w:t>
      </w:r>
    </w:p>
    <w:p w14:paraId="303B0B90" w14:textId="77777777" w:rsidR="00FC63FA" w:rsidRPr="00C54343" w:rsidRDefault="00FC63FA" w:rsidP="00FC63FA">
      <w:r w:rsidRPr="00D9257F">
        <w:t xml:space="preserve">Our Strategic Plan 2024-28 identifies both places of detention and the rights of specially protected groups as areas of focus. The Commission will continue to monitor progress towards deinstitutionalisation and take further action to pursue the implementation of our recommendations. </w:t>
      </w:r>
    </w:p>
    <w:p w14:paraId="64375386" w14:textId="77777777" w:rsidR="00FC63FA" w:rsidRPr="00653593" w:rsidRDefault="00FC63FA" w:rsidP="00FC63FA">
      <w:pPr>
        <w:pStyle w:val="Heading2"/>
      </w:pPr>
      <w:r w:rsidRPr="00C54343">
        <w:t>Find out more</w:t>
      </w:r>
    </w:p>
    <w:p w14:paraId="3C6A0E69" w14:textId="77777777" w:rsidR="004508DA" w:rsidRDefault="00FC63FA" w:rsidP="004508DA">
      <w:pPr>
        <w:rPr>
          <w:rStyle w:val="Hyperlink"/>
        </w:rPr>
        <w:sectPr w:rsidR="004508DA" w:rsidSect="00F01DDF">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pPr>
      <w:r>
        <w:lastRenderedPageBreak/>
        <w:t xml:space="preserve">To learn more about this work, read the full report on our website at </w:t>
      </w:r>
      <w:hyperlink r:id="rId13" w:history="1">
        <w:r w:rsidRPr="00EA7B74">
          <w:rPr>
            <w:rStyle w:val="Hyperlink"/>
          </w:rPr>
          <w:t>www.scottishhumanrights.com</w:t>
        </w:r>
      </w:hyperlink>
    </w:p>
    <w:p w14:paraId="561C152C" w14:textId="77777777" w:rsidR="004508DA" w:rsidRPr="00576961" w:rsidRDefault="004508DA" w:rsidP="00E3374A">
      <w:pPr>
        <w:pStyle w:val="Heading2"/>
        <w:rPr>
          <w:color w:val="0000FF"/>
        </w:rPr>
      </w:pPr>
      <w:bookmarkStart w:id="4" w:name="_Toc184024647"/>
      <w:bookmarkStart w:id="5" w:name="_Hlk183781189"/>
      <w:r w:rsidRPr="00F90574">
        <w:lastRenderedPageBreak/>
        <w:t>S</w:t>
      </w:r>
      <w:r>
        <w:t>napshot analysis of progress to implement the Coming Home Plan against the</w:t>
      </w:r>
      <w:r w:rsidRPr="00F90574">
        <w:t xml:space="preserve"> EU Agency for Fundamental Rights UNCRPD Article 19 Measurement Framework</w:t>
      </w:r>
      <w:bookmarkEnd w:id="4"/>
    </w:p>
    <w:p w14:paraId="0E6524F6" w14:textId="77777777" w:rsidR="004508DA" w:rsidRPr="00CD34EB" w:rsidRDefault="004508DA" w:rsidP="004508DA">
      <w:bookmarkStart w:id="6" w:name="_Hlk183784727"/>
      <w:r w:rsidRPr="00CD34EB">
        <w:t xml:space="preserve">The following table is a completed template </w:t>
      </w:r>
      <w:r w:rsidRPr="00DB0C60">
        <w:t>using</w:t>
      </w:r>
      <w:r w:rsidRPr="00CD34EB">
        <w:t xml:space="preserve"> the </w:t>
      </w:r>
      <w:r w:rsidRPr="00DB0C60">
        <w:t xml:space="preserve">Article 19 </w:t>
      </w:r>
      <w:r w:rsidRPr="00CD34EB">
        <w:t>indicators</w:t>
      </w:r>
      <w:r w:rsidRPr="00DB0C60">
        <w:t xml:space="preserve"> at Annex 1,</w:t>
      </w:r>
      <w:r w:rsidRPr="00CD34EB">
        <w:t xml:space="preserve"> </w:t>
      </w:r>
      <w:r w:rsidRPr="00DB0C60">
        <w:t>summarising detailed analysis</w:t>
      </w:r>
      <w:r>
        <w:t xml:space="preserve"> provided</w:t>
      </w:r>
      <w:r w:rsidRPr="00DB0C60">
        <w:t xml:space="preserve"> </w:t>
      </w:r>
      <w:r>
        <w:t>in the main report</w:t>
      </w:r>
      <w:r w:rsidRPr="00CD34EB">
        <w:t>. The framework presented as a completed template here is presented as a core tool to support duty bearers to assess their</w:t>
      </w:r>
      <w:r>
        <w:t xml:space="preserve"> own</w:t>
      </w:r>
      <w:r w:rsidRPr="00CD34EB">
        <w:t xml:space="preserve"> compliance with the human rights provisions in focus in this report. </w:t>
      </w:r>
    </w:p>
    <w:p w14:paraId="59479B07" w14:textId="6055ACB1" w:rsidR="004508DA" w:rsidRPr="00F81EA4" w:rsidRDefault="004508DA" w:rsidP="004508DA">
      <w:r w:rsidRPr="00D63D54">
        <w:t xml:space="preserve">Note – </w:t>
      </w:r>
      <w:r w:rsidRPr="00F81EA4">
        <w:t xml:space="preserve">this summarises detailed analysis which provided </w:t>
      </w:r>
      <w:r w:rsidR="000B6305">
        <w:t>in the full</w:t>
      </w:r>
      <w:r w:rsidRPr="00F81EA4">
        <w:t xml:space="preserve"> report</w:t>
      </w:r>
      <w:bookmarkEnd w:id="6"/>
      <w:r w:rsidRPr="00F81EA4">
        <w:t>.</w:t>
      </w:r>
    </w:p>
    <w:p w14:paraId="2B133515" w14:textId="77777777" w:rsidR="004508DA" w:rsidRDefault="004508DA" w:rsidP="004508DA">
      <w:r>
        <w:t>Assessments are categorised as:</w:t>
      </w:r>
    </w:p>
    <w:p w14:paraId="1AE842CB" w14:textId="77777777" w:rsidR="004508DA" w:rsidRPr="00F81EA4" w:rsidRDefault="004508DA" w:rsidP="00B81E7C">
      <w:pPr>
        <w:pStyle w:val="Bullet1"/>
        <w:shd w:val="clear" w:color="auto" w:fill="FF3366"/>
      </w:pPr>
      <w:r w:rsidRPr="00B81E7C">
        <w:rPr>
          <w:color w:val="000000"/>
          <w:shd w:val="clear" w:color="auto" w:fill="FF3366"/>
        </w:rPr>
        <w:t>red</w:t>
      </w:r>
      <w:r w:rsidRPr="00F81EA4">
        <w:t xml:space="preserve"> – significant gaps indicated in meeting CRPD requirements</w:t>
      </w:r>
    </w:p>
    <w:p w14:paraId="5B572941" w14:textId="77777777" w:rsidR="004508DA" w:rsidRPr="00B81E7C" w:rsidRDefault="004508DA" w:rsidP="00B81E7C">
      <w:pPr>
        <w:pStyle w:val="Bullet1"/>
        <w:shd w:val="clear" w:color="auto" w:fill="E2AA13"/>
      </w:pPr>
      <w:r w:rsidRPr="00B81E7C">
        <w:t>amber – CRPD requirements partially met</w:t>
      </w:r>
    </w:p>
    <w:p w14:paraId="39D695B4" w14:textId="7493127E" w:rsidR="00E3374A" w:rsidRDefault="004508DA" w:rsidP="00B81E7C">
      <w:pPr>
        <w:pStyle w:val="Bullet1"/>
        <w:shd w:val="clear" w:color="auto" w:fill="39C980"/>
      </w:pPr>
      <w:r w:rsidRPr="00B81E7C">
        <w:t>green</w:t>
      </w:r>
      <w:r w:rsidRPr="00F81EA4">
        <w:t xml:space="preserve"> – CRPD requirements fully met</w:t>
      </w:r>
    </w:p>
    <w:p w14:paraId="49395738" w14:textId="77777777" w:rsidR="00E3374A" w:rsidRDefault="00E3374A">
      <w:pPr>
        <w:spacing w:before="0" w:after="0" w:line="360" w:lineRule="auto"/>
        <w:rPr>
          <w:color w:val="0B1C32"/>
          <w:kern w:val="2"/>
          <w14:ligatures w14:val="standardContextual"/>
        </w:rPr>
      </w:pPr>
      <w:r>
        <w:br w:type="page"/>
      </w:r>
    </w:p>
    <w:tbl>
      <w:tblPr>
        <w:tblStyle w:val="TableGrid"/>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napshot analysis using a traffic light system (red, amber green) to indicate progress"/>
      </w:tblPr>
      <w:tblGrid>
        <w:gridCol w:w="2379"/>
        <w:gridCol w:w="3855"/>
        <w:gridCol w:w="6661"/>
        <w:gridCol w:w="1275"/>
      </w:tblGrid>
      <w:tr w:rsidR="00E3374A" w:rsidRPr="003C111A" w14:paraId="45877026" w14:textId="5726B82A" w:rsidTr="00401EBC">
        <w:trPr>
          <w:cantSplit/>
          <w:trHeight w:val="921"/>
          <w:tblHeader/>
        </w:trPr>
        <w:tc>
          <w:tcPr>
            <w:tcW w:w="2379" w:type="dxa"/>
            <w:shd w:val="clear" w:color="auto" w:fill="0B1C32"/>
          </w:tcPr>
          <w:p w14:paraId="6FA705A9" w14:textId="77777777" w:rsidR="00E3374A" w:rsidRPr="00F81EA4" w:rsidRDefault="00E3374A" w:rsidP="00E3374A">
            <w:pPr>
              <w:pStyle w:val="Tableheader"/>
            </w:pPr>
            <w:r w:rsidRPr="00F81EA4">
              <w:lastRenderedPageBreak/>
              <w:t>Subject area</w:t>
            </w:r>
          </w:p>
        </w:tc>
        <w:tc>
          <w:tcPr>
            <w:tcW w:w="3855" w:type="dxa"/>
            <w:shd w:val="clear" w:color="auto" w:fill="0B1C32"/>
          </w:tcPr>
          <w:p w14:paraId="75911994" w14:textId="77777777" w:rsidR="00E3374A" w:rsidRPr="00F81EA4" w:rsidRDefault="00E3374A" w:rsidP="00E3374A">
            <w:pPr>
              <w:pStyle w:val="Tableheader"/>
            </w:pPr>
            <w:r w:rsidRPr="00F81EA4">
              <w:t>Summary of indicators</w:t>
            </w:r>
          </w:p>
        </w:tc>
        <w:tc>
          <w:tcPr>
            <w:tcW w:w="6661" w:type="dxa"/>
            <w:shd w:val="clear" w:color="auto" w:fill="0B1C32"/>
          </w:tcPr>
          <w:p w14:paraId="5A8F4643" w14:textId="77777777" w:rsidR="00E3374A" w:rsidRPr="00F81EA4" w:rsidRDefault="00E3374A" w:rsidP="00E3374A">
            <w:pPr>
              <w:pStyle w:val="Tableheader"/>
            </w:pPr>
            <w:r w:rsidRPr="00F81EA4">
              <w:t>Key gaps in implementation</w:t>
            </w:r>
          </w:p>
        </w:tc>
        <w:tc>
          <w:tcPr>
            <w:tcW w:w="1275" w:type="dxa"/>
            <w:shd w:val="clear" w:color="auto" w:fill="0B1C32"/>
          </w:tcPr>
          <w:p w14:paraId="7242003D" w14:textId="4FA1F680" w:rsidR="00E3374A" w:rsidRDefault="00E3374A" w:rsidP="00E3374A">
            <w:pPr>
              <w:pStyle w:val="Tableheader"/>
            </w:pPr>
            <w:r w:rsidRPr="00F81EA4">
              <w:t>R</w:t>
            </w:r>
            <w:r w:rsidR="00F01DDF">
              <w:t>ed / amber / green</w:t>
            </w:r>
          </w:p>
        </w:tc>
      </w:tr>
      <w:tr w:rsidR="00E3374A" w:rsidRPr="003C111A" w14:paraId="53079564" w14:textId="154E27E9" w:rsidTr="00F01DDF">
        <w:trPr>
          <w:cantSplit/>
          <w:trHeight w:val="469"/>
        </w:trPr>
        <w:tc>
          <w:tcPr>
            <w:tcW w:w="2379" w:type="dxa"/>
          </w:tcPr>
          <w:p w14:paraId="77E64CA6" w14:textId="77777777" w:rsidR="00E3374A" w:rsidRPr="00F81EA4" w:rsidRDefault="00E3374A" w:rsidP="00E3374A">
            <w:r w:rsidRPr="003C111A">
              <w:t>Action plan and strategies</w:t>
            </w:r>
          </w:p>
        </w:tc>
        <w:tc>
          <w:tcPr>
            <w:tcW w:w="3855" w:type="dxa"/>
          </w:tcPr>
          <w:p w14:paraId="59177D41" w14:textId="77777777" w:rsidR="00E3374A" w:rsidRPr="00F81EA4" w:rsidRDefault="00E3374A" w:rsidP="00E3374A">
            <w:r w:rsidRPr="003C111A">
              <w:t xml:space="preserve">How strong is the Coming Home Implementation Plan on human rights requirements? </w:t>
            </w:r>
          </w:p>
          <w:p w14:paraId="752D17AD" w14:textId="77777777" w:rsidR="00E3374A" w:rsidRPr="00F81EA4" w:rsidRDefault="00E3374A" w:rsidP="00E3374A">
            <w:r w:rsidRPr="003C111A">
              <w:t>How much money has been made available to make the plan happen?</w:t>
            </w:r>
          </w:p>
          <w:p w14:paraId="5DF24BB8" w14:textId="77777777" w:rsidR="00E3374A" w:rsidRPr="00F81EA4" w:rsidRDefault="00E3374A" w:rsidP="00E3374A">
            <w:r w:rsidRPr="003C111A">
              <w:t>Have the targets in the plan been met?</w:t>
            </w:r>
          </w:p>
        </w:tc>
        <w:tc>
          <w:tcPr>
            <w:tcW w:w="6661" w:type="dxa"/>
          </w:tcPr>
          <w:p w14:paraId="334FC60F" w14:textId="77777777" w:rsidR="00E3374A" w:rsidRPr="00F81EA4" w:rsidRDefault="00E3374A" w:rsidP="00E3374A">
            <w:r w:rsidRPr="003C111A">
              <w:t xml:space="preserve">While there was an action plan up to March 2024, its targets have not been met. The </w:t>
            </w:r>
            <w:r w:rsidRPr="00F81EA4">
              <w:t xml:space="preserve">Plan expired in March 2024 and there is no current action plan on deinstitutionalisation for the target group. </w:t>
            </w:r>
          </w:p>
          <w:p w14:paraId="166DFCBA" w14:textId="77777777" w:rsidR="00E3374A" w:rsidRPr="00F81EA4" w:rsidRDefault="00E3374A" w:rsidP="00E3374A">
            <w:r w:rsidRPr="003C111A">
              <w:t>Funds were allocated towards moving people to the community, but the vast majority do not appear to have been spent.</w:t>
            </w:r>
          </w:p>
          <w:p w14:paraId="148525CB" w14:textId="77777777" w:rsidR="00E3374A" w:rsidRPr="003C111A" w:rsidRDefault="00E3374A" w:rsidP="00E3374A"/>
        </w:tc>
        <w:tc>
          <w:tcPr>
            <w:tcW w:w="1275" w:type="dxa"/>
            <w:shd w:val="clear" w:color="auto" w:fill="FF3366"/>
          </w:tcPr>
          <w:p w14:paraId="27A0FFF4" w14:textId="658EDA09" w:rsidR="00E3374A" w:rsidRPr="003C111A" w:rsidRDefault="00E3374A" w:rsidP="00E3374A">
            <w:r w:rsidRPr="00B81E7C">
              <w:rPr>
                <w:color w:val="000000"/>
              </w:rPr>
              <w:t>R</w:t>
            </w:r>
            <w:r w:rsidR="00B81E7C">
              <w:rPr>
                <w:color w:val="000000"/>
              </w:rPr>
              <w:t>ed</w:t>
            </w:r>
          </w:p>
        </w:tc>
      </w:tr>
      <w:tr w:rsidR="00E3374A" w:rsidRPr="003C111A" w14:paraId="23578066" w14:textId="13EAF113" w:rsidTr="00F01DDF">
        <w:trPr>
          <w:cantSplit/>
          <w:trHeight w:val="452"/>
        </w:trPr>
        <w:tc>
          <w:tcPr>
            <w:tcW w:w="2379" w:type="dxa"/>
          </w:tcPr>
          <w:p w14:paraId="64FB0374" w14:textId="77777777" w:rsidR="00E3374A" w:rsidRPr="00F81EA4" w:rsidRDefault="00E3374A" w:rsidP="00E3374A">
            <w:r w:rsidRPr="003C111A">
              <w:t>Disabled persons organisations involvement</w:t>
            </w:r>
          </w:p>
        </w:tc>
        <w:tc>
          <w:tcPr>
            <w:tcW w:w="3855" w:type="dxa"/>
          </w:tcPr>
          <w:p w14:paraId="0CC06916" w14:textId="77777777" w:rsidR="00E3374A" w:rsidRPr="00F81EA4" w:rsidRDefault="00E3374A" w:rsidP="00E3374A">
            <w:r w:rsidRPr="003C111A">
              <w:t>How involved are disabled people in the work around Coming Home?</w:t>
            </w:r>
          </w:p>
          <w:p w14:paraId="4C8C32B4" w14:textId="77777777" w:rsidR="00E3374A" w:rsidRPr="00F81EA4" w:rsidRDefault="00E3374A" w:rsidP="00E3374A">
            <w:r w:rsidRPr="003C111A">
              <w:t xml:space="preserve">Does this include people with learning disabilities </w:t>
            </w:r>
            <w:r w:rsidRPr="00F81EA4">
              <w:t>and/or who are autistic who have been affected by institutionalisation?</w:t>
            </w:r>
          </w:p>
          <w:p w14:paraId="398208B2" w14:textId="77777777" w:rsidR="00E3374A" w:rsidRPr="00F81EA4" w:rsidRDefault="00E3374A" w:rsidP="00E3374A">
            <w:r w:rsidRPr="003C111A">
              <w:t>How much budget has been made available to involve disabled people?</w:t>
            </w:r>
          </w:p>
        </w:tc>
        <w:tc>
          <w:tcPr>
            <w:tcW w:w="6661" w:type="dxa"/>
          </w:tcPr>
          <w:p w14:paraId="4C945E51" w14:textId="77777777" w:rsidR="00E3374A" w:rsidRPr="00F81EA4" w:rsidRDefault="00E3374A" w:rsidP="00E3374A">
            <w:r w:rsidRPr="006028D5">
              <w:t xml:space="preserve">There is </w:t>
            </w:r>
            <w:r w:rsidRPr="00F81EA4">
              <w:t>poor information on the extent of involvement of DPOs and, particularly, those with experience of institutional living.  While funding is provided to one DPO to facilitate people living in hospital to share their lived experience and expertise to inform the Coming Home work, DPO members do not feel that their views are listened to or reflected in decision-making.</w:t>
            </w:r>
          </w:p>
          <w:p w14:paraId="72F33877" w14:textId="0C6E71E5" w:rsidR="00E3374A" w:rsidRPr="00F81EA4" w:rsidRDefault="00E3374A" w:rsidP="00E3374A">
            <w:r>
              <w:t>A group of</w:t>
            </w:r>
            <w:r w:rsidRPr="00F81EA4">
              <w:t xml:space="preserve"> 24 DPOs</w:t>
            </w:r>
            <w:r w:rsidR="00857DA0">
              <w:t xml:space="preserve"> </w:t>
            </w:r>
            <w:r w:rsidRPr="00F81EA4">
              <w:t>have expressed concern about the level of involvement of disabled people.</w:t>
            </w:r>
          </w:p>
          <w:p w14:paraId="77CA34C6" w14:textId="77777777" w:rsidR="00E3374A" w:rsidRPr="003C111A" w:rsidRDefault="00E3374A" w:rsidP="00E3374A"/>
        </w:tc>
        <w:tc>
          <w:tcPr>
            <w:tcW w:w="1275" w:type="dxa"/>
            <w:shd w:val="clear" w:color="auto" w:fill="E2AA13"/>
          </w:tcPr>
          <w:p w14:paraId="090D40CE" w14:textId="26A781A2" w:rsidR="00E3374A" w:rsidRPr="006028D5" w:rsidRDefault="00E3374A" w:rsidP="00E3374A">
            <w:r>
              <w:t>A</w:t>
            </w:r>
            <w:r w:rsidR="00B81E7C">
              <w:t>mber</w:t>
            </w:r>
          </w:p>
        </w:tc>
      </w:tr>
      <w:tr w:rsidR="00E3374A" w:rsidRPr="003C111A" w14:paraId="29F8DF92" w14:textId="24BF71FB" w:rsidTr="00F01DDF">
        <w:trPr>
          <w:cantSplit/>
          <w:trHeight w:val="469"/>
        </w:trPr>
        <w:tc>
          <w:tcPr>
            <w:tcW w:w="2379" w:type="dxa"/>
          </w:tcPr>
          <w:p w14:paraId="6EE59541" w14:textId="77777777" w:rsidR="00E3374A" w:rsidRPr="00F81EA4" w:rsidRDefault="00E3374A" w:rsidP="00E3374A">
            <w:r w:rsidRPr="003C111A">
              <w:lastRenderedPageBreak/>
              <w:t>Institutions</w:t>
            </w:r>
          </w:p>
        </w:tc>
        <w:tc>
          <w:tcPr>
            <w:tcW w:w="3855" w:type="dxa"/>
          </w:tcPr>
          <w:p w14:paraId="789BD466" w14:textId="77777777" w:rsidR="00E3374A" w:rsidRPr="00F81EA4" w:rsidRDefault="00E3374A" w:rsidP="00E3374A">
            <w:r w:rsidRPr="003C111A">
              <w:t xml:space="preserve">Have the Scottish Government said they will not put any more people with learning disabilities </w:t>
            </w:r>
            <w:r w:rsidRPr="00F81EA4">
              <w:t>and/or who are autistic in institutions?</w:t>
            </w:r>
          </w:p>
          <w:p w14:paraId="0D303B94" w14:textId="77777777" w:rsidR="00E3374A" w:rsidRPr="00F81EA4" w:rsidRDefault="00E3374A" w:rsidP="00E3374A">
            <w:r w:rsidRPr="003C111A">
              <w:t xml:space="preserve">How many people with learning disabilities </w:t>
            </w:r>
            <w:r w:rsidRPr="00F81EA4">
              <w:t>and/or who are autistic have been moved out of institutions?</w:t>
            </w:r>
          </w:p>
          <w:p w14:paraId="0E6A4D3F" w14:textId="77777777" w:rsidR="00E3374A" w:rsidRPr="003C111A" w:rsidRDefault="00E3374A" w:rsidP="00E3374A"/>
        </w:tc>
        <w:tc>
          <w:tcPr>
            <w:tcW w:w="6661" w:type="dxa"/>
          </w:tcPr>
          <w:p w14:paraId="1F22315F" w14:textId="77777777" w:rsidR="00E3374A" w:rsidRPr="00F81EA4" w:rsidRDefault="00E3374A" w:rsidP="00E3374A">
            <w:r w:rsidRPr="00A20060">
              <w:t>The Coming Home Implementation Plan does not explicitly state that institutions will be closed, nor that no new admissions will happen.</w:t>
            </w:r>
          </w:p>
          <w:p w14:paraId="7DCCC7EC" w14:textId="77777777" w:rsidR="00E3374A" w:rsidRPr="00F81EA4" w:rsidRDefault="00E3374A" w:rsidP="00E3374A">
            <w:r w:rsidRPr="003C111A">
              <w:t>Coming Home implementation has not led to “greatly reducing” the numbers of people living in institutions</w:t>
            </w:r>
            <w:r w:rsidRPr="00F81EA4">
              <w:t>.</w:t>
            </w:r>
          </w:p>
          <w:p w14:paraId="341EB4B4" w14:textId="77777777" w:rsidR="00E3374A" w:rsidRPr="00F81EA4" w:rsidRDefault="00E3374A" w:rsidP="00E3374A">
            <w:r w:rsidRPr="003C111A">
              <w:t xml:space="preserve">The length of time people </w:t>
            </w:r>
            <w:proofErr w:type="gramStart"/>
            <w:r w:rsidRPr="003C111A">
              <w:t>are</w:t>
            </w:r>
            <w:proofErr w:type="gramEnd"/>
            <w:r w:rsidRPr="003C111A">
              <w:t xml:space="preserve"> staying in institutions appears to be getting worse for people on learning disability units.</w:t>
            </w:r>
          </w:p>
          <w:p w14:paraId="19071C8F" w14:textId="77777777" w:rsidR="00E3374A" w:rsidRPr="00F81EA4" w:rsidRDefault="00E3374A" w:rsidP="00E3374A">
            <w:r w:rsidRPr="003C111A">
              <w:t>People continue to be admitted solely for “learning disability” rather than clinical need, running against the zero-tolerance vision of Coming Home implementation and raising questions of ECHR compliance.</w:t>
            </w:r>
          </w:p>
          <w:p w14:paraId="40DF5225" w14:textId="77777777" w:rsidR="00E3374A" w:rsidRPr="00F81EA4" w:rsidRDefault="00E3374A" w:rsidP="00E3374A">
            <w:r w:rsidRPr="003C111A">
              <w:t>Data does not clearly identify institutional living, making it difficult to be clear whether any progress is being made in abolishing it.</w:t>
            </w:r>
            <w:r w:rsidRPr="00F81EA4">
              <w:t xml:space="preserve"> The absence of consistent data does not meet the minimum core of the right to independent living.</w:t>
            </w:r>
          </w:p>
          <w:p w14:paraId="525F381F" w14:textId="77777777" w:rsidR="00E3374A" w:rsidRPr="00F81EA4" w:rsidRDefault="00E3374A" w:rsidP="00E3374A">
            <w:r>
              <w:t>There is</w:t>
            </w:r>
            <w:r w:rsidRPr="00F81EA4">
              <w:t xml:space="preserve"> evidence of spend and planned spend of funds which ought to have been spent on independent living being used to refurbish and repurpose institutional settings.</w:t>
            </w:r>
          </w:p>
        </w:tc>
        <w:tc>
          <w:tcPr>
            <w:tcW w:w="1275" w:type="dxa"/>
            <w:shd w:val="clear" w:color="auto" w:fill="FF3366"/>
          </w:tcPr>
          <w:p w14:paraId="13D30929" w14:textId="6D5BC45F" w:rsidR="00E3374A" w:rsidRPr="00A20060" w:rsidRDefault="00B81E7C" w:rsidP="00E3374A">
            <w:r>
              <w:t>Red</w:t>
            </w:r>
          </w:p>
        </w:tc>
      </w:tr>
      <w:tr w:rsidR="00E3374A" w:rsidRPr="003C111A" w14:paraId="1BFA0E18" w14:textId="781A7F3F" w:rsidTr="00F01DDF">
        <w:trPr>
          <w:cantSplit/>
          <w:trHeight w:val="469"/>
        </w:trPr>
        <w:tc>
          <w:tcPr>
            <w:tcW w:w="2379" w:type="dxa"/>
          </w:tcPr>
          <w:p w14:paraId="4BA5A381" w14:textId="77777777" w:rsidR="00E3374A" w:rsidRPr="00F81EA4" w:rsidRDefault="00E3374A" w:rsidP="00E3374A">
            <w:r w:rsidRPr="003C111A">
              <w:lastRenderedPageBreak/>
              <w:t>Training</w:t>
            </w:r>
          </w:p>
        </w:tc>
        <w:tc>
          <w:tcPr>
            <w:tcW w:w="3855" w:type="dxa"/>
          </w:tcPr>
          <w:p w14:paraId="2C7E5FEF" w14:textId="77777777" w:rsidR="00E3374A" w:rsidRPr="00F81EA4" w:rsidRDefault="00E3374A" w:rsidP="00E3374A">
            <w:r w:rsidRPr="003C111A">
              <w:t>Do people responsible for delivering independent living have training on the Convention on the Rights of Persons with Disabilities?</w:t>
            </w:r>
            <w:r w:rsidRPr="00F81EA4">
              <w:t xml:space="preserve"> </w:t>
            </w:r>
          </w:p>
          <w:p w14:paraId="07332606" w14:textId="77777777" w:rsidR="00E3374A" w:rsidRPr="00F81EA4" w:rsidRDefault="00E3374A" w:rsidP="00E3374A">
            <w:r w:rsidRPr="003C111A">
              <w:t xml:space="preserve">Are disabled people involved in the design and delivery of </w:t>
            </w:r>
            <w:r w:rsidRPr="00F81EA4">
              <w:t>training?</w:t>
            </w:r>
          </w:p>
          <w:p w14:paraId="5046719F" w14:textId="77777777" w:rsidR="00E3374A" w:rsidRPr="00F81EA4" w:rsidRDefault="00E3374A" w:rsidP="00E3374A">
            <w:r w:rsidRPr="003C111A">
              <w:t>Is there are requirement that staff of institutions must be retrained before working in community-based services and has this happened?</w:t>
            </w:r>
          </w:p>
        </w:tc>
        <w:tc>
          <w:tcPr>
            <w:tcW w:w="6661" w:type="dxa"/>
          </w:tcPr>
          <w:p w14:paraId="3981B881" w14:textId="77777777" w:rsidR="00E3374A" w:rsidRPr="00F81EA4" w:rsidRDefault="00E3374A" w:rsidP="00E3374A">
            <w:r>
              <w:t xml:space="preserve">We </w:t>
            </w:r>
            <w:r w:rsidRPr="00F81EA4">
              <w:t>found no evidence of CRPD being incorporated in any training for those working on Coming Home implementation or responsible for delivering independent living.</w:t>
            </w:r>
          </w:p>
          <w:p w14:paraId="408FFB3D" w14:textId="77777777" w:rsidR="00E3374A" w:rsidRPr="00F81EA4" w:rsidRDefault="00E3374A" w:rsidP="00E3374A">
            <w:r>
              <w:t>We</w:t>
            </w:r>
            <w:r w:rsidRPr="00F81EA4">
              <w:t xml:space="preserve"> found no evidence of retraining of institutional staff.</w:t>
            </w:r>
          </w:p>
          <w:p w14:paraId="6EA62CD9" w14:textId="77777777" w:rsidR="00E3374A" w:rsidRPr="00F81EA4" w:rsidRDefault="00E3374A" w:rsidP="00E3374A">
            <w:r>
              <w:t>We</w:t>
            </w:r>
            <w:r w:rsidRPr="00F81EA4">
              <w:t xml:space="preserve"> found no evidence of disabled people being involved in training in this area.</w:t>
            </w:r>
          </w:p>
          <w:p w14:paraId="78136AED" w14:textId="77777777" w:rsidR="00E3374A" w:rsidRPr="003C111A" w:rsidRDefault="00E3374A" w:rsidP="00E3374A"/>
        </w:tc>
        <w:tc>
          <w:tcPr>
            <w:tcW w:w="1275" w:type="dxa"/>
            <w:shd w:val="clear" w:color="auto" w:fill="FF3366"/>
          </w:tcPr>
          <w:p w14:paraId="55FB0D69" w14:textId="667638FE" w:rsidR="00E3374A" w:rsidRDefault="00B81E7C" w:rsidP="00E3374A">
            <w:r>
              <w:t>Red</w:t>
            </w:r>
          </w:p>
        </w:tc>
      </w:tr>
      <w:tr w:rsidR="00E3374A" w:rsidRPr="003C111A" w14:paraId="425A54C0" w14:textId="65238160" w:rsidTr="00F01DDF">
        <w:trPr>
          <w:cantSplit/>
          <w:trHeight w:val="452"/>
        </w:trPr>
        <w:tc>
          <w:tcPr>
            <w:tcW w:w="2379" w:type="dxa"/>
          </w:tcPr>
          <w:p w14:paraId="62FB7C45" w14:textId="77777777" w:rsidR="00E3374A" w:rsidRPr="00F81EA4" w:rsidRDefault="00E3374A" w:rsidP="00E3374A">
            <w:r w:rsidRPr="003C111A">
              <w:lastRenderedPageBreak/>
              <w:t>Complaints</w:t>
            </w:r>
          </w:p>
        </w:tc>
        <w:tc>
          <w:tcPr>
            <w:tcW w:w="3855" w:type="dxa"/>
          </w:tcPr>
          <w:p w14:paraId="64DB3CD4" w14:textId="77777777" w:rsidR="00E3374A" w:rsidRPr="00F81EA4" w:rsidRDefault="00E3374A" w:rsidP="00E3374A">
            <w:r w:rsidRPr="003C111A">
              <w:t>Are there independent processes people can use to challenge barriers that interfere with their right to live independently – both in courts and outside of courts?</w:t>
            </w:r>
          </w:p>
          <w:p w14:paraId="49B98215" w14:textId="77777777" w:rsidR="00E3374A" w:rsidRPr="00F81EA4" w:rsidRDefault="00E3374A" w:rsidP="00E3374A">
            <w:r w:rsidRPr="003C111A">
              <w:t xml:space="preserve">How many </w:t>
            </w:r>
            <w:r w:rsidRPr="00F81EA4">
              <w:t>complaints have been made?</w:t>
            </w:r>
          </w:p>
          <w:p w14:paraId="6CC03D23" w14:textId="77777777" w:rsidR="00E3374A" w:rsidRPr="00F81EA4" w:rsidRDefault="00E3374A" w:rsidP="00E3374A">
            <w:r w:rsidRPr="003C111A">
              <w:t>Is there support for making complaints?</w:t>
            </w:r>
            <w:r w:rsidRPr="00F81EA4">
              <w:t xml:space="preserve"> Are there efforts to make sure people are aware of how to use complaints processes?</w:t>
            </w:r>
          </w:p>
        </w:tc>
        <w:tc>
          <w:tcPr>
            <w:tcW w:w="6661" w:type="dxa"/>
          </w:tcPr>
          <w:p w14:paraId="773188CF" w14:textId="36E7DF35" w:rsidR="00E3374A" w:rsidRPr="003C111A" w:rsidRDefault="00E3374A" w:rsidP="00E3374A">
            <w:r w:rsidRPr="003C111A">
              <w:t>At present, no specific mechanism exists to allow people to challenge the barriers that prevent them moving from institutions to the community.</w:t>
            </w:r>
            <w:r w:rsidRPr="00F81EA4">
              <w:t xml:space="preserve"> Potential mechanisms have been suggested but are far from being implemented.</w:t>
            </w:r>
          </w:p>
        </w:tc>
        <w:tc>
          <w:tcPr>
            <w:tcW w:w="1275" w:type="dxa"/>
            <w:shd w:val="clear" w:color="auto" w:fill="FF3366"/>
          </w:tcPr>
          <w:p w14:paraId="421537F3" w14:textId="172F469D" w:rsidR="00E3374A" w:rsidRPr="003C111A" w:rsidRDefault="00B81E7C" w:rsidP="00E3374A">
            <w:r>
              <w:t>Red</w:t>
            </w:r>
          </w:p>
        </w:tc>
      </w:tr>
      <w:tr w:rsidR="00E3374A" w:rsidRPr="003C111A" w14:paraId="54BB8EE7" w14:textId="606DCC7B" w:rsidTr="00F01DDF">
        <w:trPr>
          <w:cantSplit/>
          <w:trHeight w:val="469"/>
        </w:trPr>
        <w:tc>
          <w:tcPr>
            <w:tcW w:w="2379" w:type="dxa"/>
          </w:tcPr>
          <w:p w14:paraId="1E7224CA" w14:textId="77777777" w:rsidR="00E3374A" w:rsidRPr="00F81EA4" w:rsidRDefault="00E3374A" w:rsidP="00E3374A">
            <w:r w:rsidRPr="003C111A">
              <w:lastRenderedPageBreak/>
              <w:t>Monitoring</w:t>
            </w:r>
          </w:p>
        </w:tc>
        <w:tc>
          <w:tcPr>
            <w:tcW w:w="3855" w:type="dxa"/>
          </w:tcPr>
          <w:p w14:paraId="1BFA2776" w14:textId="77777777" w:rsidR="00E3374A" w:rsidRPr="00F81EA4" w:rsidRDefault="00E3374A" w:rsidP="00E3374A">
            <w:r w:rsidRPr="003C111A">
              <w:t>Are services checked regularly to make sure they protect people’s human rights?</w:t>
            </w:r>
            <w:r w:rsidRPr="00F81EA4">
              <w:t xml:space="preserve"> </w:t>
            </w:r>
          </w:p>
          <w:p w14:paraId="66C897AE" w14:textId="77777777" w:rsidR="00E3374A" w:rsidRPr="00F81EA4" w:rsidRDefault="00E3374A" w:rsidP="00E3374A">
            <w:r w:rsidRPr="003C111A">
              <w:t xml:space="preserve">Are people with learning disabilities </w:t>
            </w:r>
            <w:r w:rsidRPr="00F81EA4">
              <w:t>and/or who are autistic involved?</w:t>
            </w:r>
          </w:p>
          <w:p w14:paraId="386FE8CB" w14:textId="77777777" w:rsidR="00E3374A" w:rsidRPr="00F81EA4" w:rsidRDefault="00E3374A" w:rsidP="00E3374A">
            <w:r w:rsidRPr="003C111A">
              <w:t>Are monitoring reports published in accessible formats?</w:t>
            </w:r>
          </w:p>
          <w:p w14:paraId="384293E1" w14:textId="77777777" w:rsidR="00E3374A" w:rsidRPr="003C111A" w:rsidRDefault="00E3374A" w:rsidP="00E3374A"/>
        </w:tc>
        <w:tc>
          <w:tcPr>
            <w:tcW w:w="6661" w:type="dxa"/>
          </w:tcPr>
          <w:p w14:paraId="6D2FFA4C" w14:textId="77777777" w:rsidR="00E3374A" w:rsidRPr="00F81EA4" w:rsidRDefault="00E3374A" w:rsidP="00E3374A">
            <w:r w:rsidRPr="003C111A">
              <w:t xml:space="preserve">Recommendations </w:t>
            </w:r>
            <w:r w:rsidRPr="00F81EA4">
              <w:t>of the Mental Welfare Commission which would affect learning disability inpatient units, are not legally enforceable.</w:t>
            </w:r>
          </w:p>
          <w:p w14:paraId="64A23476" w14:textId="77777777" w:rsidR="00E3374A" w:rsidRPr="00F81EA4" w:rsidRDefault="00E3374A" w:rsidP="00E3374A">
            <w:r>
              <w:t>We</w:t>
            </w:r>
            <w:r w:rsidRPr="00F81EA4">
              <w:t xml:space="preserve"> found no evidence of routine involvement of disabled people and DPOs as part of the monitoring process.</w:t>
            </w:r>
          </w:p>
          <w:p w14:paraId="3DC380A3" w14:textId="77777777" w:rsidR="00E3374A" w:rsidRPr="00F81EA4" w:rsidRDefault="00E3374A" w:rsidP="00E3374A">
            <w:r w:rsidRPr="003C111A">
              <w:t>Reports are not published in accessible formats</w:t>
            </w:r>
          </w:p>
          <w:p w14:paraId="102ACB07" w14:textId="77777777" w:rsidR="00E3374A" w:rsidRPr="00F81EA4" w:rsidRDefault="00E3374A" w:rsidP="00E3374A">
            <w:r w:rsidRPr="003C111A">
              <w:t>There is no clear monitoring process of the Coming Home Implementation Plan</w:t>
            </w:r>
          </w:p>
        </w:tc>
        <w:tc>
          <w:tcPr>
            <w:tcW w:w="1275" w:type="dxa"/>
            <w:shd w:val="clear" w:color="auto" w:fill="E2AA13"/>
          </w:tcPr>
          <w:p w14:paraId="613854BC" w14:textId="19A2CB7F" w:rsidR="00E3374A" w:rsidRPr="003C111A" w:rsidRDefault="00B81E7C" w:rsidP="00E3374A">
            <w:r>
              <w:t>Amber</w:t>
            </w:r>
          </w:p>
        </w:tc>
      </w:tr>
      <w:tr w:rsidR="00E3374A" w:rsidRPr="003C111A" w14:paraId="5BCD2BB5" w14:textId="18FE60CE" w:rsidTr="00F01DDF">
        <w:trPr>
          <w:cantSplit/>
          <w:trHeight w:val="452"/>
        </w:trPr>
        <w:tc>
          <w:tcPr>
            <w:tcW w:w="2379" w:type="dxa"/>
          </w:tcPr>
          <w:p w14:paraId="3A661912" w14:textId="77777777" w:rsidR="00E3374A" w:rsidRPr="00F81EA4" w:rsidRDefault="00E3374A" w:rsidP="00E3374A">
            <w:r w:rsidRPr="003C111A">
              <w:lastRenderedPageBreak/>
              <w:t>Quality standards</w:t>
            </w:r>
          </w:p>
        </w:tc>
        <w:tc>
          <w:tcPr>
            <w:tcW w:w="3855" w:type="dxa"/>
          </w:tcPr>
          <w:p w14:paraId="79DCA99E" w14:textId="77777777" w:rsidR="00E3374A" w:rsidRPr="00F81EA4" w:rsidRDefault="00E3374A" w:rsidP="00E3374A">
            <w:r w:rsidRPr="003C111A">
              <w:t>Are there legally enforceable standards about how care and support is provided?</w:t>
            </w:r>
          </w:p>
          <w:p w14:paraId="216409B0" w14:textId="77777777" w:rsidR="00E3374A" w:rsidRPr="00F81EA4" w:rsidRDefault="00E3374A" w:rsidP="00E3374A">
            <w:r w:rsidRPr="003C111A">
              <w:t xml:space="preserve">Do these standards make sure people’s human rights are protected? </w:t>
            </w:r>
          </w:p>
          <w:p w14:paraId="15D45F03" w14:textId="77777777" w:rsidR="00E3374A" w:rsidRPr="00F81EA4" w:rsidRDefault="00E3374A" w:rsidP="00E3374A">
            <w:r w:rsidRPr="003C111A">
              <w:t>How many service providers have been found in breach of quality standards?</w:t>
            </w:r>
          </w:p>
        </w:tc>
        <w:tc>
          <w:tcPr>
            <w:tcW w:w="6661" w:type="dxa"/>
          </w:tcPr>
          <w:p w14:paraId="0F4DA0CD" w14:textId="77777777" w:rsidR="00E3374A" w:rsidRPr="00F81EA4" w:rsidRDefault="00E3374A" w:rsidP="00E3374A">
            <w:r w:rsidRPr="003C111A">
              <w:t>Health and Social Care Standards are not legally enforceable by individuals</w:t>
            </w:r>
          </w:p>
          <w:p w14:paraId="301EA07B" w14:textId="77777777" w:rsidR="00E3374A" w:rsidRPr="00F81EA4" w:rsidRDefault="00E3374A" w:rsidP="00E3374A">
            <w:r w:rsidRPr="003C111A">
              <w:t>CRPD requirements could be more explicitly outlined in quality standards</w:t>
            </w:r>
          </w:p>
          <w:p w14:paraId="21FF5784" w14:textId="77777777" w:rsidR="00E3374A" w:rsidRPr="003C111A" w:rsidRDefault="00E3374A" w:rsidP="00E3374A"/>
        </w:tc>
        <w:tc>
          <w:tcPr>
            <w:tcW w:w="1275" w:type="dxa"/>
            <w:shd w:val="clear" w:color="auto" w:fill="E2AA13"/>
          </w:tcPr>
          <w:p w14:paraId="26D9155D" w14:textId="62A722D2" w:rsidR="00E3374A" w:rsidRPr="003C111A" w:rsidRDefault="00B81E7C" w:rsidP="00E3374A">
            <w:r>
              <w:t>Amber</w:t>
            </w:r>
          </w:p>
        </w:tc>
      </w:tr>
      <w:tr w:rsidR="00E3374A" w:rsidRPr="003C111A" w14:paraId="4612CCAA" w14:textId="7F462C51" w:rsidTr="00F01DDF">
        <w:trPr>
          <w:cantSplit/>
          <w:trHeight w:val="452"/>
        </w:trPr>
        <w:tc>
          <w:tcPr>
            <w:tcW w:w="2379" w:type="dxa"/>
          </w:tcPr>
          <w:p w14:paraId="6912A6E7" w14:textId="77777777" w:rsidR="00E3374A" w:rsidRPr="00F81EA4" w:rsidRDefault="00E3374A" w:rsidP="00E3374A">
            <w:r w:rsidRPr="003C111A">
              <w:t>Awareness of support services</w:t>
            </w:r>
          </w:p>
        </w:tc>
        <w:tc>
          <w:tcPr>
            <w:tcW w:w="3855" w:type="dxa"/>
          </w:tcPr>
          <w:p w14:paraId="0B99D831" w14:textId="77777777" w:rsidR="00E3374A" w:rsidRPr="00F81EA4" w:rsidRDefault="00E3374A" w:rsidP="00E3374A">
            <w:r w:rsidRPr="003C111A">
              <w:t xml:space="preserve">Is there information or programmes provided to make sure people with learning disabilities </w:t>
            </w:r>
            <w:r w:rsidRPr="00F81EA4">
              <w:t>and/or who are autistic know about services that can help them live independently?</w:t>
            </w:r>
          </w:p>
          <w:p w14:paraId="28079556" w14:textId="77777777" w:rsidR="00E3374A" w:rsidRPr="00F81EA4" w:rsidRDefault="00E3374A" w:rsidP="00E3374A">
            <w:r w:rsidRPr="003C111A">
              <w:t>How much money is spent on this and how many people have taken part in programmes?</w:t>
            </w:r>
          </w:p>
        </w:tc>
        <w:tc>
          <w:tcPr>
            <w:tcW w:w="6661" w:type="dxa"/>
          </w:tcPr>
          <w:p w14:paraId="45F8CD4C" w14:textId="77777777" w:rsidR="00E3374A" w:rsidRPr="00F81EA4" w:rsidRDefault="00E3374A" w:rsidP="00E3374A">
            <w:r>
              <w:t>We</w:t>
            </w:r>
            <w:r w:rsidRPr="00F81EA4">
              <w:t xml:space="preserve"> found no evidence of State efforts to ensure empowerment of those affected by Coming Home, such as accessible materials on independent living for people living in hospital or clear information about what to do if someone’s rights are not being upheld.</w:t>
            </w:r>
          </w:p>
          <w:p w14:paraId="74E8BA44" w14:textId="77777777" w:rsidR="00E3374A" w:rsidRPr="00F81EA4" w:rsidRDefault="00E3374A" w:rsidP="00E3374A">
            <w:r w:rsidRPr="003C111A">
              <w:t xml:space="preserve">There are known gaps in the provision of independent advocacy for people with learning disabilities </w:t>
            </w:r>
            <w:r w:rsidRPr="00F81EA4">
              <w:t>and/or who are autistic.</w:t>
            </w:r>
          </w:p>
          <w:p w14:paraId="1F3EC4DB" w14:textId="77777777" w:rsidR="00E3374A" w:rsidRPr="003C111A" w:rsidRDefault="00E3374A" w:rsidP="00E3374A"/>
        </w:tc>
        <w:tc>
          <w:tcPr>
            <w:tcW w:w="1275" w:type="dxa"/>
            <w:shd w:val="clear" w:color="auto" w:fill="E2AA13"/>
          </w:tcPr>
          <w:p w14:paraId="5A8C119E" w14:textId="47B38841" w:rsidR="00E3374A" w:rsidRDefault="00B81E7C" w:rsidP="00E3374A">
            <w:r>
              <w:t>Amber</w:t>
            </w:r>
          </w:p>
        </w:tc>
      </w:tr>
      <w:tr w:rsidR="00E3374A" w:rsidRPr="003C111A" w14:paraId="225A57D4" w14:textId="3D35CA72" w:rsidTr="00F01DDF">
        <w:trPr>
          <w:cantSplit/>
          <w:trHeight w:val="452"/>
        </w:trPr>
        <w:tc>
          <w:tcPr>
            <w:tcW w:w="2379" w:type="dxa"/>
          </w:tcPr>
          <w:p w14:paraId="5A427E0F" w14:textId="77777777" w:rsidR="00E3374A" w:rsidRPr="00F81EA4" w:rsidRDefault="00E3374A" w:rsidP="00E3374A">
            <w:r w:rsidRPr="003C111A">
              <w:lastRenderedPageBreak/>
              <w:t>Empowerment</w:t>
            </w:r>
          </w:p>
        </w:tc>
        <w:tc>
          <w:tcPr>
            <w:tcW w:w="3855" w:type="dxa"/>
          </w:tcPr>
          <w:p w14:paraId="43EAD94B" w14:textId="77777777" w:rsidR="00E3374A" w:rsidRPr="00F81EA4" w:rsidRDefault="00E3374A" w:rsidP="00E3374A">
            <w:r w:rsidRPr="003C111A">
              <w:t xml:space="preserve">Are there programmes and budgets in place to support with learning disabilities </w:t>
            </w:r>
            <w:r w:rsidRPr="00F81EA4">
              <w:t>and/or who are autistic to build up skills required to live independently?</w:t>
            </w:r>
          </w:p>
        </w:tc>
        <w:tc>
          <w:tcPr>
            <w:tcW w:w="6661" w:type="dxa"/>
          </w:tcPr>
          <w:p w14:paraId="239EF5E7" w14:textId="77777777" w:rsidR="00E3374A" w:rsidRPr="00F81EA4" w:rsidRDefault="00E3374A" w:rsidP="00E3374A">
            <w:r>
              <w:t>We</w:t>
            </w:r>
            <w:r w:rsidRPr="00F81EA4">
              <w:t xml:space="preserve"> found no evidence of plans to facilitate and financially support disabled people and families affected by institutionalisation. Peer support initiated by the Scottish Government focuses on professionals only. </w:t>
            </w:r>
          </w:p>
          <w:p w14:paraId="244C68B9" w14:textId="77777777" w:rsidR="00E3374A" w:rsidRPr="003C111A" w:rsidRDefault="00E3374A" w:rsidP="00E3374A"/>
        </w:tc>
        <w:tc>
          <w:tcPr>
            <w:tcW w:w="1275" w:type="dxa"/>
            <w:shd w:val="clear" w:color="auto" w:fill="FF3366"/>
          </w:tcPr>
          <w:p w14:paraId="1735686F" w14:textId="7DE6837F" w:rsidR="00E3374A" w:rsidRDefault="00B81E7C" w:rsidP="00E3374A">
            <w:r>
              <w:t>Red</w:t>
            </w:r>
          </w:p>
        </w:tc>
      </w:tr>
      <w:tr w:rsidR="00E3374A" w:rsidRPr="003C111A" w14:paraId="6C5A61AD" w14:textId="6094AA61" w:rsidTr="00F01DDF">
        <w:trPr>
          <w:cantSplit/>
          <w:trHeight w:val="452"/>
        </w:trPr>
        <w:tc>
          <w:tcPr>
            <w:tcW w:w="2379" w:type="dxa"/>
          </w:tcPr>
          <w:p w14:paraId="7EE81297" w14:textId="77777777" w:rsidR="00E3374A" w:rsidRPr="00F81EA4" w:rsidRDefault="00E3374A" w:rsidP="00E3374A">
            <w:r w:rsidRPr="003C111A">
              <w:t>Living arrangements</w:t>
            </w:r>
          </w:p>
        </w:tc>
        <w:tc>
          <w:tcPr>
            <w:tcW w:w="3855" w:type="dxa"/>
          </w:tcPr>
          <w:p w14:paraId="281E1C00" w14:textId="77777777" w:rsidR="00E3374A" w:rsidRPr="00F81EA4" w:rsidRDefault="00E3374A" w:rsidP="00E3374A">
            <w:r w:rsidRPr="003C111A">
              <w:t xml:space="preserve">Does the law say people with learning disabilities </w:t>
            </w:r>
            <w:r w:rsidRPr="00F81EA4">
              <w:t xml:space="preserve">and/or who are autistic have a right to choose where to live and who they live with? </w:t>
            </w:r>
          </w:p>
          <w:p w14:paraId="2624EA44" w14:textId="77777777" w:rsidR="00E3374A" w:rsidRPr="00F81EA4" w:rsidRDefault="00E3374A" w:rsidP="00E3374A">
            <w:r w:rsidRPr="003C111A">
              <w:t xml:space="preserve">Are there laws that might stop disabled people choosing where to live and </w:t>
            </w:r>
            <w:r w:rsidRPr="00F81EA4">
              <w:t>who they live with?</w:t>
            </w:r>
          </w:p>
          <w:p w14:paraId="713C0A5E" w14:textId="77777777" w:rsidR="00E3374A" w:rsidRPr="00F81EA4" w:rsidRDefault="00E3374A" w:rsidP="00E3374A">
            <w:r w:rsidRPr="003C111A">
              <w:t>How much budget has been allocated to provide living arrangements in the community and how many people do now live in the community?</w:t>
            </w:r>
          </w:p>
        </w:tc>
        <w:tc>
          <w:tcPr>
            <w:tcW w:w="6661" w:type="dxa"/>
          </w:tcPr>
          <w:p w14:paraId="2766A5EC" w14:textId="77777777" w:rsidR="00E3374A" w:rsidRDefault="00E3374A" w:rsidP="00E3374A">
            <w:r w:rsidRPr="003C111A">
              <w:t>The law does not protect the right to choose where to live and with whom.</w:t>
            </w:r>
            <w:r w:rsidRPr="00F81EA4">
              <w:t xml:space="preserve"> Various laws which apply to people with learning disabilities and/or who are autistic currently permit this right to be restricted. </w:t>
            </w:r>
          </w:p>
          <w:p w14:paraId="27F80642" w14:textId="77777777" w:rsidR="00E3374A" w:rsidRPr="00317492" w:rsidRDefault="00E3374A" w:rsidP="00E3374A">
            <w:r>
              <w:t xml:space="preserve">Whilst a £20m Community Living Change Fund was made available by the Scottish Government to progress action in 2021-2024, it is not possible to fully assess what has been spent in every area, and how many people have directly benefited. </w:t>
            </w:r>
          </w:p>
          <w:p w14:paraId="7114DC4E" w14:textId="77777777" w:rsidR="00E3374A" w:rsidRPr="00F81EA4" w:rsidRDefault="00E3374A" w:rsidP="00E3374A"/>
          <w:p w14:paraId="48547D5E" w14:textId="77777777" w:rsidR="00E3374A" w:rsidRPr="003C111A" w:rsidRDefault="00E3374A" w:rsidP="00E3374A"/>
        </w:tc>
        <w:tc>
          <w:tcPr>
            <w:tcW w:w="1275" w:type="dxa"/>
            <w:shd w:val="clear" w:color="auto" w:fill="FF3366"/>
          </w:tcPr>
          <w:p w14:paraId="0DE31640" w14:textId="6645020D" w:rsidR="00E3374A" w:rsidRPr="003C111A" w:rsidRDefault="00B81E7C" w:rsidP="00E3374A">
            <w:r>
              <w:t>Red</w:t>
            </w:r>
          </w:p>
        </w:tc>
      </w:tr>
      <w:tr w:rsidR="00E3374A" w:rsidRPr="003C111A" w14:paraId="6128D465" w14:textId="74F273C4" w:rsidTr="00F01DDF">
        <w:trPr>
          <w:cantSplit/>
          <w:trHeight w:val="452"/>
        </w:trPr>
        <w:tc>
          <w:tcPr>
            <w:tcW w:w="2379" w:type="dxa"/>
          </w:tcPr>
          <w:p w14:paraId="62622494" w14:textId="77777777" w:rsidR="00E3374A" w:rsidRPr="00F81EA4" w:rsidRDefault="00E3374A" w:rsidP="00E3374A">
            <w:r w:rsidRPr="003C111A">
              <w:lastRenderedPageBreak/>
              <w:t>Involvement in deciding where to live</w:t>
            </w:r>
          </w:p>
        </w:tc>
        <w:tc>
          <w:tcPr>
            <w:tcW w:w="3855" w:type="dxa"/>
          </w:tcPr>
          <w:p w14:paraId="6A222FFC" w14:textId="77777777" w:rsidR="00E3374A" w:rsidRPr="00F81EA4" w:rsidRDefault="00E3374A" w:rsidP="00E3374A">
            <w:r w:rsidRPr="003C111A">
              <w:t xml:space="preserve">Does the law make sure people can make </w:t>
            </w:r>
            <w:r w:rsidRPr="00F81EA4">
              <w:t>decisions about where they live and with who?</w:t>
            </w:r>
          </w:p>
          <w:p w14:paraId="3C97B7CE" w14:textId="77777777" w:rsidR="00E3374A" w:rsidRPr="00F81EA4" w:rsidRDefault="00E3374A" w:rsidP="00E3374A">
            <w:r w:rsidRPr="003C111A">
              <w:t xml:space="preserve">Do people with learning disabilities </w:t>
            </w:r>
            <w:r w:rsidRPr="00F81EA4">
              <w:t xml:space="preserve">and/or who are autistic get support to make that choice? </w:t>
            </w:r>
          </w:p>
          <w:p w14:paraId="23732AD6" w14:textId="77777777" w:rsidR="00E3374A" w:rsidRPr="00F81EA4" w:rsidRDefault="00E3374A" w:rsidP="00E3374A">
            <w:r w:rsidRPr="003C111A">
              <w:t>Is their choice listened to?</w:t>
            </w:r>
          </w:p>
        </w:tc>
        <w:tc>
          <w:tcPr>
            <w:tcW w:w="6661" w:type="dxa"/>
          </w:tcPr>
          <w:p w14:paraId="143F14C8" w14:textId="77777777" w:rsidR="00E3374A" w:rsidRPr="00F81EA4" w:rsidRDefault="00E3374A" w:rsidP="00E3374A">
            <w:r>
              <w:t xml:space="preserve">We </w:t>
            </w:r>
            <w:r w:rsidRPr="00F81EA4">
              <w:t>found no published evidence of particular processes to ensure the process of moving out of institutions is based on the will and preference of the individual.</w:t>
            </w:r>
          </w:p>
          <w:p w14:paraId="530D099B" w14:textId="77777777" w:rsidR="00E3374A" w:rsidRPr="00F81EA4" w:rsidRDefault="00E3374A" w:rsidP="00E3374A">
            <w:r w:rsidRPr="003C111A">
              <w:t>Support for decision-making and adequate respect for the will and preference of the individual are outstanding matters to be addressed in mental health and capacity laws.</w:t>
            </w:r>
          </w:p>
          <w:p w14:paraId="36366E0E" w14:textId="77777777" w:rsidR="00E3374A" w:rsidRPr="003C111A" w:rsidRDefault="00E3374A" w:rsidP="00E3374A"/>
        </w:tc>
        <w:tc>
          <w:tcPr>
            <w:tcW w:w="1275" w:type="dxa"/>
            <w:shd w:val="clear" w:color="auto" w:fill="FF3366"/>
          </w:tcPr>
          <w:p w14:paraId="3D0F337B" w14:textId="7B06394A" w:rsidR="00E3374A" w:rsidRDefault="00B81E7C" w:rsidP="00E3374A">
            <w:r>
              <w:t>Red</w:t>
            </w:r>
          </w:p>
        </w:tc>
      </w:tr>
      <w:tr w:rsidR="00E3374A" w:rsidRPr="003C111A" w14:paraId="0D862E4A" w14:textId="5FCA6D87" w:rsidTr="00F01DDF">
        <w:trPr>
          <w:cantSplit/>
          <w:trHeight w:val="452"/>
        </w:trPr>
        <w:tc>
          <w:tcPr>
            <w:tcW w:w="2379" w:type="dxa"/>
          </w:tcPr>
          <w:p w14:paraId="76690134" w14:textId="77777777" w:rsidR="00E3374A" w:rsidRPr="00F81EA4" w:rsidRDefault="00E3374A" w:rsidP="00E3374A">
            <w:r w:rsidRPr="003C111A">
              <w:t>Access to support services</w:t>
            </w:r>
          </w:p>
        </w:tc>
        <w:tc>
          <w:tcPr>
            <w:tcW w:w="3855" w:type="dxa"/>
          </w:tcPr>
          <w:p w14:paraId="356011EA" w14:textId="77777777" w:rsidR="00E3374A" w:rsidRPr="00F81EA4" w:rsidRDefault="00E3374A" w:rsidP="00E3374A">
            <w:r w:rsidRPr="003C111A">
              <w:t>What kind of support is there to live independently?</w:t>
            </w:r>
            <w:r w:rsidRPr="00F81EA4">
              <w:t xml:space="preserve"> Is it provided for in law?</w:t>
            </w:r>
          </w:p>
          <w:p w14:paraId="419C18BF" w14:textId="77777777" w:rsidR="00E3374A" w:rsidRPr="00F81EA4" w:rsidRDefault="00E3374A" w:rsidP="00E3374A">
            <w:r w:rsidRPr="003C111A">
              <w:t>Does it cover everything disabled people need to live at home?</w:t>
            </w:r>
          </w:p>
          <w:p w14:paraId="1C6E2FF4" w14:textId="77777777" w:rsidR="00E3374A" w:rsidRPr="00F81EA4" w:rsidRDefault="00E3374A" w:rsidP="00E3374A">
            <w:r w:rsidRPr="003C111A">
              <w:t>Do carers get support services?</w:t>
            </w:r>
          </w:p>
        </w:tc>
        <w:tc>
          <w:tcPr>
            <w:tcW w:w="6661" w:type="dxa"/>
          </w:tcPr>
          <w:p w14:paraId="4A3271F1" w14:textId="77777777" w:rsidR="00E3374A" w:rsidRPr="00F81EA4" w:rsidRDefault="00E3374A" w:rsidP="00E3374A">
            <w:r w:rsidRPr="003C111A">
              <w:t>Given our findings in relation to use of the Community Living Change Fund, evidence of how comprehensive mapping of services is taking place should be made available.</w:t>
            </w:r>
          </w:p>
          <w:p w14:paraId="0C49FD46" w14:textId="77777777" w:rsidR="00E3374A" w:rsidRPr="003C111A" w:rsidRDefault="00E3374A" w:rsidP="00E3374A"/>
        </w:tc>
        <w:tc>
          <w:tcPr>
            <w:tcW w:w="1275" w:type="dxa"/>
            <w:shd w:val="clear" w:color="auto" w:fill="E2AA13"/>
          </w:tcPr>
          <w:p w14:paraId="4E967271" w14:textId="19D2F65C" w:rsidR="00E3374A" w:rsidRPr="003C111A" w:rsidRDefault="00B81E7C" w:rsidP="00E3374A">
            <w:r>
              <w:t>Amber</w:t>
            </w:r>
          </w:p>
        </w:tc>
      </w:tr>
      <w:tr w:rsidR="00E3374A" w:rsidRPr="003C111A" w14:paraId="1B23816B" w14:textId="5BDE19E6" w:rsidTr="00F01DDF">
        <w:trPr>
          <w:cantSplit/>
          <w:trHeight w:val="452"/>
        </w:trPr>
        <w:tc>
          <w:tcPr>
            <w:tcW w:w="2379" w:type="dxa"/>
          </w:tcPr>
          <w:p w14:paraId="6FAA87C6" w14:textId="77777777" w:rsidR="00E3374A" w:rsidRPr="00F81EA4" w:rsidRDefault="00E3374A" w:rsidP="00E3374A">
            <w:r w:rsidRPr="003C111A">
              <w:t>Transferability of support services</w:t>
            </w:r>
          </w:p>
        </w:tc>
        <w:tc>
          <w:tcPr>
            <w:tcW w:w="3855" w:type="dxa"/>
          </w:tcPr>
          <w:p w14:paraId="7C27AE4A" w14:textId="77777777" w:rsidR="00E3374A" w:rsidRPr="00F81EA4" w:rsidRDefault="00E3374A" w:rsidP="00E3374A">
            <w:r w:rsidRPr="003C111A">
              <w:t xml:space="preserve">Can people move their support to other parts of the </w:t>
            </w:r>
            <w:r w:rsidRPr="00F81EA4">
              <w:t>country?</w:t>
            </w:r>
          </w:p>
        </w:tc>
        <w:tc>
          <w:tcPr>
            <w:tcW w:w="6661" w:type="dxa"/>
          </w:tcPr>
          <w:p w14:paraId="1956345D" w14:textId="77777777" w:rsidR="00E3374A" w:rsidRPr="00F81EA4" w:rsidRDefault="00E3374A" w:rsidP="00E3374A">
            <w:r w:rsidRPr="003C111A">
              <w:t>Data relating to how many people have requested transfer or whether transfers have been permitted or refused should be gathered and published.</w:t>
            </w:r>
          </w:p>
        </w:tc>
        <w:tc>
          <w:tcPr>
            <w:tcW w:w="1275" w:type="dxa"/>
            <w:shd w:val="clear" w:color="auto" w:fill="E2AA13"/>
          </w:tcPr>
          <w:p w14:paraId="33FD31E2" w14:textId="74F42D94" w:rsidR="00E3374A" w:rsidRPr="003C111A" w:rsidRDefault="00B81E7C" w:rsidP="00E3374A">
            <w:r>
              <w:t>Amber</w:t>
            </w:r>
          </w:p>
        </w:tc>
      </w:tr>
      <w:tr w:rsidR="00E3374A" w:rsidRPr="003C111A" w14:paraId="29BF6022" w14:textId="45D21834" w:rsidTr="00F01DDF">
        <w:trPr>
          <w:cantSplit/>
          <w:trHeight w:val="452"/>
        </w:trPr>
        <w:tc>
          <w:tcPr>
            <w:tcW w:w="2379" w:type="dxa"/>
          </w:tcPr>
          <w:p w14:paraId="3C28B11A" w14:textId="77777777" w:rsidR="00E3374A" w:rsidRPr="00F81EA4" w:rsidRDefault="00E3374A" w:rsidP="00E3374A">
            <w:r w:rsidRPr="003C111A">
              <w:lastRenderedPageBreak/>
              <w:t>Eligibility for community support services</w:t>
            </w:r>
          </w:p>
        </w:tc>
        <w:tc>
          <w:tcPr>
            <w:tcW w:w="3855" w:type="dxa"/>
          </w:tcPr>
          <w:p w14:paraId="001EF403" w14:textId="77777777" w:rsidR="00E3374A" w:rsidRPr="00F81EA4" w:rsidRDefault="00E3374A" w:rsidP="00E3374A">
            <w:r w:rsidRPr="003C111A">
              <w:t>Are there legal restrictions on eligibility to receive community support services?</w:t>
            </w:r>
            <w:r w:rsidRPr="00F81EA4">
              <w:t xml:space="preserve"> </w:t>
            </w:r>
          </w:p>
          <w:p w14:paraId="3E83C818" w14:textId="77777777" w:rsidR="00E3374A" w:rsidRPr="00F81EA4" w:rsidRDefault="00E3374A" w:rsidP="00E3374A">
            <w:r w:rsidRPr="003C111A">
              <w:t xml:space="preserve">What criteria are they based on? </w:t>
            </w:r>
          </w:p>
          <w:p w14:paraId="60A0129D" w14:textId="77777777" w:rsidR="00E3374A" w:rsidRPr="00F81EA4" w:rsidRDefault="00E3374A" w:rsidP="00E3374A">
            <w:r w:rsidRPr="003C111A">
              <w:t>Can they be challenged and how many are overturned?</w:t>
            </w:r>
          </w:p>
          <w:p w14:paraId="77F70DB6" w14:textId="77777777" w:rsidR="00E3374A" w:rsidRPr="003C111A" w:rsidRDefault="00E3374A" w:rsidP="00E3374A"/>
        </w:tc>
        <w:tc>
          <w:tcPr>
            <w:tcW w:w="6661" w:type="dxa"/>
          </w:tcPr>
          <w:p w14:paraId="5BD608E9" w14:textId="77777777" w:rsidR="00E3374A" w:rsidRPr="00F81EA4" w:rsidRDefault="00E3374A" w:rsidP="00E3374A">
            <w:r w:rsidRPr="003C111A">
              <w:t>Research on eligibility criteria and their application in practice is beyond the scope of this research.</w:t>
            </w:r>
            <w:r w:rsidRPr="00F81EA4">
              <w:t xml:space="preserve"> </w:t>
            </w:r>
          </w:p>
          <w:p w14:paraId="3D20ADFC" w14:textId="77777777" w:rsidR="00E3374A" w:rsidRPr="00F81EA4" w:rsidRDefault="00E3374A" w:rsidP="00E3374A">
            <w:r w:rsidRPr="003C111A">
              <w:t xml:space="preserve">It should also be considered what the criteria are for determining that a person can no longer live in the community because their support needs are considered too high, however, this is </w:t>
            </w:r>
            <w:proofErr w:type="spellStart"/>
            <w:r w:rsidRPr="003C111A">
              <w:t>outwith</w:t>
            </w:r>
            <w:proofErr w:type="spellEnd"/>
            <w:r w:rsidRPr="003C111A">
              <w:t xml:space="preserve"> the scope of this research.</w:t>
            </w:r>
          </w:p>
        </w:tc>
        <w:tc>
          <w:tcPr>
            <w:tcW w:w="1275" w:type="dxa"/>
            <w:shd w:val="clear" w:color="auto" w:fill="E2AA13"/>
          </w:tcPr>
          <w:p w14:paraId="351B87F4" w14:textId="149D9663" w:rsidR="00E3374A" w:rsidRPr="003C111A" w:rsidRDefault="00B81E7C" w:rsidP="00E3374A">
            <w:r>
              <w:t>Amber</w:t>
            </w:r>
          </w:p>
        </w:tc>
      </w:tr>
      <w:tr w:rsidR="00E3374A" w:rsidRPr="003C111A" w14:paraId="537DD25D" w14:textId="577F45AC" w:rsidTr="00F01DDF">
        <w:trPr>
          <w:cantSplit/>
          <w:trHeight w:val="452"/>
        </w:trPr>
        <w:tc>
          <w:tcPr>
            <w:tcW w:w="2379" w:type="dxa"/>
          </w:tcPr>
          <w:p w14:paraId="2DD7CC0C" w14:textId="77777777" w:rsidR="00E3374A" w:rsidRPr="00F81EA4" w:rsidRDefault="00E3374A" w:rsidP="00E3374A">
            <w:r w:rsidRPr="003C111A">
              <w:t>User control</w:t>
            </w:r>
          </w:p>
        </w:tc>
        <w:tc>
          <w:tcPr>
            <w:tcW w:w="3855" w:type="dxa"/>
          </w:tcPr>
          <w:p w14:paraId="4ABBBE14" w14:textId="77777777" w:rsidR="00E3374A" w:rsidRPr="00F81EA4" w:rsidRDefault="00E3374A" w:rsidP="00E3374A">
            <w:r w:rsidRPr="003C111A">
              <w:t xml:space="preserve">Does the law say that decisions about how support is provided are made by people with learning disabilities </w:t>
            </w:r>
            <w:r w:rsidRPr="00F81EA4">
              <w:t>and/or who are autistic themselves?</w:t>
            </w:r>
          </w:p>
          <w:p w14:paraId="1F77D750" w14:textId="77777777" w:rsidR="00E3374A" w:rsidRPr="00F81EA4" w:rsidRDefault="00E3374A" w:rsidP="00E3374A">
            <w:r w:rsidRPr="003C111A">
              <w:t>Does it provide that carers can also do this for their own support?</w:t>
            </w:r>
          </w:p>
          <w:p w14:paraId="538BEDEE" w14:textId="77777777" w:rsidR="00E3374A" w:rsidRPr="003C111A" w:rsidRDefault="00E3374A" w:rsidP="00E3374A"/>
        </w:tc>
        <w:tc>
          <w:tcPr>
            <w:tcW w:w="6661" w:type="dxa"/>
          </w:tcPr>
          <w:p w14:paraId="3A33A372" w14:textId="77777777" w:rsidR="00E3374A" w:rsidRPr="00F81EA4" w:rsidRDefault="00E3374A" w:rsidP="00E3374A">
            <w:r w:rsidRPr="003C111A">
              <w:t>It is beyond the scope of our research to assess the implementation of Self-Directed Support; however, a range of independent reports have identified a significant implementation gap.</w:t>
            </w:r>
          </w:p>
          <w:p w14:paraId="6A121A0A" w14:textId="77777777" w:rsidR="00E3374A" w:rsidRPr="00F81EA4" w:rsidRDefault="00E3374A" w:rsidP="00E3374A">
            <w:r>
              <w:t>A group of 24</w:t>
            </w:r>
            <w:r w:rsidRPr="00F81EA4">
              <w:t xml:space="preserve"> DPOs have pointed out that “There is no reference [in the Coming Home Implementation Plan] to independent advocacy, supported decision-making or Self-Directed Support, key mechanisms for supporting choice and control for those drawing on social care support.”</w:t>
            </w:r>
            <w:r w:rsidRPr="00F81EA4">
              <w:rPr>
                <w:rStyle w:val="EndnoteReference"/>
              </w:rPr>
              <w:t xml:space="preserve"> </w:t>
            </w:r>
            <w:r w:rsidRPr="00F81EA4">
              <w:rPr>
                <w:rStyle w:val="EndnoteReference"/>
              </w:rPr>
              <w:endnoteReference w:id="4"/>
            </w:r>
          </w:p>
        </w:tc>
        <w:tc>
          <w:tcPr>
            <w:tcW w:w="1275" w:type="dxa"/>
            <w:shd w:val="clear" w:color="auto" w:fill="E2AA13"/>
          </w:tcPr>
          <w:p w14:paraId="0D3122BA" w14:textId="1CABCD7E" w:rsidR="00E3374A" w:rsidRPr="003C111A" w:rsidRDefault="00B81E7C" w:rsidP="00E3374A">
            <w:r>
              <w:t>Amber</w:t>
            </w:r>
          </w:p>
        </w:tc>
      </w:tr>
      <w:tr w:rsidR="00E3374A" w:rsidRPr="003C111A" w14:paraId="1C2E5A42" w14:textId="5BD02002" w:rsidTr="00F01DDF">
        <w:trPr>
          <w:cantSplit/>
          <w:trHeight w:val="452"/>
        </w:trPr>
        <w:tc>
          <w:tcPr>
            <w:tcW w:w="2379" w:type="dxa"/>
          </w:tcPr>
          <w:p w14:paraId="1CFC26BC" w14:textId="77777777" w:rsidR="00E3374A" w:rsidRPr="00F81EA4" w:rsidRDefault="00E3374A" w:rsidP="00E3374A">
            <w:r w:rsidRPr="003C111A">
              <w:lastRenderedPageBreak/>
              <w:t>Informal support</w:t>
            </w:r>
          </w:p>
        </w:tc>
        <w:tc>
          <w:tcPr>
            <w:tcW w:w="3855" w:type="dxa"/>
          </w:tcPr>
          <w:p w14:paraId="1066B1D2" w14:textId="77777777" w:rsidR="00E3374A" w:rsidRPr="00F81EA4" w:rsidRDefault="00E3374A" w:rsidP="00E3374A">
            <w:r w:rsidRPr="003C111A">
              <w:t>Does the law recognise informal supports in the community?</w:t>
            </w:r>
            <w:r w:rsidRPr="00F81EA4">
              <w:t xml:space="preserve"> </w:t>
            </w:r>
          </w:p>
          <w:p w14:paraId="4EC08F9E" w14:textId="77777777" w:rsidR="00E3374A" w:rsidRPr="00F81EA4" w:rsidRDefault="00E3374A" w:rsidP="00E3374A">
            <w:r w:rsidRPr="003C111A">
              <w:t xml:space="preserve">How much </w:t>
            </w:r>
            <w:r w:rsidRPr="00F81EA4">
              <w:t>budget and training are provided to informal supports?</w:t>
            </w:r>
          </w:p>
          <w:p w14:paraId="4C52816E" w14:textId="77777777" w:rsidR="00E3374A" w:rsidRPr="003C111A" w:rsidRDefault="00E3374A" w:rsidP="00E3374A"/>
        </w:tc>
        <w:tc>
          <w:tcPr>
            <w:tcW w:w="6661" w:type="dxa"/>
          </w:tcPr>
          <w:p w14:paraId="143C3B6B" w14:textId="77777777" w:rsidR="00E3374A" w:rsidRPr="00F81EA4" w:rsidRDefault="00E3374A" w:rsidP="00E3374A">
            <w:r w:rsidRPr="003C111A">
              <w:t>Informal community support is legally recognised through the Carers (Scotland) Act 2016, and the Social Care (Self-directed Support)(Scotland) Act 2013.</w:t>
            </w:r>
            <w:r w:rsidRPr="00F81EA4">
              <w:t xml:space="preserve"> </w:t>
            </w:r>
          </w:p>
          <w:p w14:paraId="65C04545" w14:textId="77777777" w:rsidR="00E3374A" w:rsidRPr="00F81EA4" w:rsidRDefault="00E3374A" w:rsidP="00E3374A">
            <w:r w:rsidRPr="003C111A">
              <w:t>We did not find data relating to this indicator.</w:t>
            </w:r>
            <w:r w:rsidRPr="00F81EA4">
              <w:t xml:space="preserve"> It is beyond the scope of our research to assess the extent to which this is provided in practice, or how much it emphasises the requirements of CRPD. </w:t>
            </w:r>
          </w:p>
        </w:tc>
        <w:tc>
          <w:tcPr>
            <w:tcW w:w="1275" w:type="dxa"/>
            <w:shd w:val="clear" w:color="auto" w:fill="E2AA13"/>
          </w:tcPr>
          <w:p w14:paraId="7C96CAAF" w14:textId="14BFE30A" w:rsidR="00E3374A" w:rsidRPr="003C111A" w:rsidRDefault="00B81E7C" w:rsidP="00E3374A">
            <w:r>
              <w:t>Amber</w:t>
            </w:r>
          </w:p>
        </w:tc>
      </w:tr>
      <w:tr w:rsidR="00E3374A" w:rsidRPr="003C111A" w14:paraId="19CDE008" w14:textId="012BF3A0" w:rsidTr="00F01DDF">
        <w:trPr>
          <w:cantSplit/>
          <w:trHeight w:val="452"/>
        </w:trPr>
        <w:tc>
          <w:tcPr>
            <w:tcW w:w="2379" w:type="dxa"/>
          </w:tcPr>
          <w:p w14:paraId="394968EC" w14:textId="77777777" w:rsidR="00E3374A" w:rsidRPr="00F81EA4" w:rsidRDefault="00E3374A" w:rsidP="00E3374A">
            <w:r w:rsidRPr="003C111A">
              <w:t>Access to justice</w:t>
            </w:r>
          </w:p>
        </w:tc>
        <w:tc>
          <w:tcPr>
            <w:tcW w:w="3855" w:type="dxa"/>
          </w:tcPr>
          <w:p w14:paraId="504B027F" w14:textId="77777777" w:rsidR="00E3374A" w:rsidRPr="00F81EA4" w:rsidRDefault="00E3374A" w:rsidP="00E3374A">
            <w:r w:rsidRPr="003C111A">
              <w:t xml:space="preserve">Have apologies, truth and reconciliation, public </w:t>
            </w:r>
            <w:r w:rsidRPr="00F81EA4">
              <w:t>awareness-raising, compensation and guarantees that institutionalisation will not happen again taken place?</w:t>
            </w:r>
          </w:p>
        </w:tc>
        <w:tc>
          <w:tcPr>
            <w:tcW w:w="6661" w:type="dxa"/>
          </w:tcPr>
          <w:p w14:paraId="68AB9707" w14:textId="77777777" w:rsidR="00E3374A" w:rsidRPr="00F81EA4" w:rsidRDefault="00E3374A" w:rsidP="00E3374A">
            <w:r w:rsidRPr="003C111A">
              <w:t xml:space="preserve">None of the </w:t>
            </w:r>
            <w:r w:rsidRPr="00F81EA4">
              <w:t>reparations, remedies or redress required by CRPD have been established either in relation to the Coming Home Implementation Plan or the previous hospital closure programmes undertaken in Scotland.</w:t>
            </w:r>
          </w:p>
        </w:tc>
        <w:tc>
          <w:tcPr>
            <w:tcW w:w="1275" w:type="dxa"/>
            <w:shd w:val="clear" w:color="auto" w:fill="FF3366"/>
          </w:tcPr>
          <w:p w14:paraId="28389E17" w14:textId="51060F17" w:rsidR="00E3374A" w:rsidRPr="003C111A" w:rsidRDefault="00B81E7C" w:rsidP="00E3374A">
            <w:r>
              <w:t>Red</w:t>
            </w:r>
          </w:p>
        </w:tc>
      </w:tr>
    </w:tbl>
    <w:p w14:paraId="06B92027" w14:textId="33A8DFBF" w:rsidR="004508DA" w:rsidRPr="00E3374A" w:rsidRDefault="004508DA" w:rsidP="00E3374A">
      <w:pPr>
        <w:spacing w:before="0" w:after="0" w:line="360" w:lineRule="auto"/>
        <w:rPr>
          <w:color w:val="0B1C32"/>
          <w:kern w:val="2"/>
          <w14:ligatures w14:val="standardContextual"/>
        </w:rPr>
      </w:pPr>
    </w:p>
    <w:bookmarkEnd w:id="5"/>
    <w:p w14:paraId="0A9AFB6B" w14:textId="745416BD" w:rsidR="008971DE" w:rsidRPr="004508DA" w:rsidRDefault="008971DE" w:rsidP="004508DA">
      <w:pPr>
        <w:rPr>
          <w:color w:val="0000FF"/>
          <w:u w:val="single"/>
        </w:rPr>
      </w:pPr>
    </w:p>
    <w:sectPr w:rsidR="008971DE" w:rsidRPr="004508DA" w:rsidSect="00F01DDF">
      <w:footerReference w:type="default" r:id="rId14"/>
      <w:headerReference w:type="first" r:id="rId15"/>
      <w:endnotePr>
        <w:numFmt w:val="decimal"/>
      </w:endnotePr>
      <w:pgSz w:w="16838" w:h="11906" w:orient="landscape" w:code="9"/>
      <w:pgMar w:top="1440" w:right="1440" w:bottom="1440" w:left="1440" w:header="720" w:footer="6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7822" w14:textId="77777777" w:rsidR="00FC63FA" w:rsidRDefault="00FC63FA" w:rsidP="00813960">
      <w:r>
        <w:separator/>
      </w:r>
    </w:p>
    <w:p w14:paraId="75536CBE" w14:textId="77777777" w:rsidR="00FC63FA" w:rsidRDefault="00FC63FA" w:rsidP="00813960"/>
  </w:endnote>
  <w:endnote w:type="continuationSeparator" w:id="0">
    <w:p w14:paraId="66E8AB64" w14:textId="77777777" w:rsidR="00FC63FA" w:rsidRDefault="00FC63FA" w:rsidP="00813960">
      <w:r>
        <w:continuationSeparator/>
      </w:r>
    </w:p>
    <w:p w14:paraId="0703F6BF" w14:textId="77777777" w:rsidR="00FC63FA" w:rsidRDefault="00FC63FA" w:rsidP="00813960"/>
  </w:endnote>
  <w:endnote w:type="continuationNotice" w:id="1">
    <w:p w14:paraId="11CC7A58" w14:textId="77777777" w:rsidR="00FC63FA" w:rsidRDefault="00FC63FA" w:rsidP="00813960"/>
    <w:p w14:paraId="6C7E31B2" w14:textId="77777777" w:rsidR="00FC63FA" w:rsidRDefault="00FC63FA" w:rsidP="00813960"/>
  </w:endnote>
  <w:endnote w:id="2">
    <w:p w14:paraId="569456BD" w14:textId="77777777" w:rsidR="00FC63FA" w:rsidRDefault="00FC63FA" w:rsidP="00FC63FA">
      <w:pPr>
        <w:pStyle w:val="EndnoteText"/>
      </w:pPr>
      <w:r>
        <w:rPr>
          <w:rStyle w:val="EndnoteReference"/>
        </w:rPr>
        <w:endnoteRef/>
      </w:r>
      <w:r>
        <w:t xml:space="preserve"> Professor Jo Ferrie &amp; Dr Paul Pearson (2024), Deinstitutionalisation: A human rights-based examination of Scotland’s progress in ending institutions, from Coming Home to universal practice</w:t>
      </w:r>
    </w:p>
    <w:p w14:paraId="13D06F99" w14:textId="77777777" w:rsidR="00FC63FA" w:rsidRDefault="00FC63FA" w:rsidP="00FC63FA">
      <w:pPr>
        <w:pStyle w:val="EndnoteText"/>
      </w:pPr>
      <w:r>
        <w:t xml:space="preserve">p.4 </w:t>
      </w:r>
    </w:p>
  </w:endnote>
  <w:endnote w:id="3">
    <w:p w14:paraId="3E55F961" w14:textId="77777777" w:rsidR="00FC63FA" w:rsidRDefault="00FC63FA" w:rsidP="00FC63FA">
      <w:pPr>
        <w:pStyle w:val="EndnoteText"/>
      </w:pPr>
      <w:r>
        <w:rPr>
          <w:rStyle w:val="EndnoteReference"/>
        </w:rPr>
        <w:endnoteRef/>
      </w:r>
      <w:r>
        <w:t xml:space="preserve"> European Union Agency for Fundamental Rights (2018), </w:t>
      </w:r>
      <w:hyperlink r:id="rId1" w:history="1">
        <w:r w:rsidRPr="00044E39">
          <w:rPr>
            <w:rStyle w:val="Hyperlink"/>
          </w:rPr>
          <w:t>From institutions to community living for persons with disabilities: perspectives from the ground</w:t>
        </w:r>
      </w:hyperlink>
    </w:p>
  </w:endnote>
  <w:endnote w:id="4">
    <w:p w14:paraId="18E4F805" w14:textId="77777777" w:rsidR="00E3374A" w:rsidRDefault="00E3374A" w:rsidP="00E3374A">
      <w:pPr>
        <w:pStyle w:val="EndnoteText"/>
      </w:pPr>
      <w:r>
        <w:rPr>
          <w:rStyle w:val="EndnoteReference"/>
        </w:rPr>
        <w:endnoteRef/>
      </w:r>
      <w:r>
        <w:t xml:space="preserve"> Inclusion Scotland, C-Change et al, Scottish Government (2022) Coming Home Implementation: A Report from the Working Group on Complex Care and Delayed Discharge: </w:t>
      </w:r>
      <w:hyperlink r:id="rId2" w:history="1">
        <w:r w:rsidRPr="0089061E">
          <w:rPr>
            <w:rStyle w:val="Hyperlink"/>
          </w:rPr>
          <w:t>Stakeholder Submission on Common Concerns</w:t>
        </w:r>
      </w:hyperlink>
      <w:r>
        <w:t>, July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58A7" w14:textId="4CAF0891" w:rsidR="00734BE1" w:rsidRPr="00813960" w:rsidRDefault="00813960" w:rsidP="00813960">
    <w:pPr>
      <w:pStyle w:val="Footer"/>
      <w:spacing w:after="0" w:line="480" w:lineRule="auto"/>
      <w:rPr>
        <w:sz w:val="18"/>
        <w:szCs w:val="18"/>
      </w:rPr>
    </w:pPr>
    <w:r>
      <w:rPr>
        <w:noProof/>
      </w:rPr>
      <w:drawing>
        <wp:anchor distT="0" distB="0" distL="114300" distR="114300" simplePos="0" relativeHeight="251660288" behindDoc="0" locked="0" layoutInCell="1" allowOverlap="1" wp14:anchorId="64EC0F22" wp14:editId="4F0D7167">
          <wp:simplePos x="0" y="0"/>
          <wp:positionH relativeFrom="rightMargin">
            <wp:posOffset>-462915</wp:posOffset>
          </wp:positionH>
          <wp:positionV relativeFrom="paragraph">
            <wp:posOffset>92075</wp:posOffset>
          </wp:positionV>
          <wp:extent cx="319405" cy="319405"/>
          <wp:effectExtent l="0" t="0" r="4445" b="4445"/>
          <wp:wrapNone/>
          <wp:docPr id="89091863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1C46564" wp14:editId="76729986">
          <wp:simplePos x="0" y="0"/>
          <wp:positionH relativeFrom="margin">
            <wp:posOffset>4990465</wp:posOffset>
          </wp:positionH>
          <wp:positionV relativeFrom="paragraph">
            <wp:posOffset>131445</wp:posOffset>
          </wp:positionV>
          <wp:extent cx="333375" cy="250190"/>
          <wp:effectExtent l="0" t="0" r="9525" b="0"/>
          <wp:wrapNone/>
          <wp:docPr id="11640259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5788E9C" wp14:editId="1D03C3ED">
          <wp:simplePos x="0" y="0"/>
          <wp:positionH relativeFrom="column">
            <wp:posOffset>4807585</wp:posOffset>
          </wp:positionH>
          <wp:positionV relativeFrom="paragraph">
            <wp:posOffset>168275</wp:posOffset>
          </wp:positionV>
          <wp:extent cx="184150" cy="184150"/>
          <wp:effectExtent l="0" t="0" r="6350" b="6350"/>
          <wp:wrapNone/>
          <wp:docPr id="35318274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48018FD" wp14:editId="314B7D19">
          <wp:simplePos x="0" y="0"/>
          <wp:positionH relativeFrom="column">
            <wp:posOffset>4518660</wp:posOffset>
          </wp:positionH>
          <wp:positionV relativeFrom="paragraph">
            <wp:posOffset>145415</wp:posOffset>
          </wp:positionV>
          <wp:extent cx="229235" cy="229235"/>
          <wp:effectExtent l="0" t="0" r="0" b="0"/>
          <wp:wrapNone/>
          <wp:docPr id="53806240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80B0418" wp14:editId="19A8E8A9">
          <wp:simplePos x="0" y="0"/>
          <wp:positionH relativeFrom="column">
            <wp:posOffset>4266565</wp:posOffset>
          </wp:positionH>
          <wp:positionV relativeFrom="paragraph">
            <wp:posOffset>152790</wp:posOffset>
          </wp:positionV>
          <wp:extent cx="219075" cy="219075"/>
          <wp:effectExtent l="0" t="0" r="9525" b="9525"/>
          <wp:wrapNone/>
          <wp:docPr id="207666788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1" locked="0" layoutInCell="1" allowOverlap="1" wp14:anchorId="7FF249FF" wp14:editId="0D0DBB18">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0098A881" w14:textId="77777777" w:rsidR="00813960" w:rsidRDefault="00813960"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F249FF"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0098A881" w14:textId="77777777" w:rsidR="00813960" w:rsidRDefault="00813960" w:rsidP="00813960"/>
                </w:txbxContent>
              </v:textbox>
              <w10:wrap type="tight" anchorx="margin"/>
            </v:shape>
          </w:pict>
        </mc:Fallback>
      </mc:AlternateContent>
    </w:r>
    <w:sdt>
      <w:sdtPr>
        <w:id w:val="-147899011"/>
        <w:docPartObj>
          <w:docPartGallery w:val="Page Numbers (Bottom of Page)"/>
          <w:docPartUnique/>
        </w:docPartObj>
      </w:sdtPr>
      <w:sdtEndPr>
        <w:rPr>
          <w:b/>
          <w:bCs/>
          <w:sz w:val="18"/>
          <w:szCs w:val="18"/>
        </w:rPr>
      </w:sdtEndPr>
      <w:sdtContent>
        <w:r>
          <w:rPr>
            <w:b/>
            <w:bCs/>
            <w:noProof/>
          </w:rPr>
          <mc:AlternateContent>
            <mc:Choice Requires="wps">
              <w:drawing>
                <wp:anchor distT="0" distB="0" distL="114300" distR="114300" simplePos="0" relativeHeight="251662336" behindDoc="0" locked="0" layoutInCell="1" allowOverlap="1" wp14:anchorId="62CF3A25" wp14:editId="42F680A6">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0BEE9"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100226710"/>
            <w:docPartObj>
              <w:docPartGallery w:val="Page Numbers (Bottom of Page)"/>
              <w:docPartUnique/>
            </w:docPartObj>
          </w:sdtPr>
          <w:sdtEndPr>
            <w:rPr>
              <w:noProof/>
            </w:rPr>
          </w:sdtEndPr>
          <w:sdtContent>
            <w:r w:rsidRPr="00813960">
              <w:rPr>
                <w:sz w:val="18"/>
                <w:szCs w:val="18"/>
              </w:rPr>
              <w:t xml:space="preserve">0131 297 5750 | hello@scottishhumanrights.com | </w:t>
            </w:r>
            <w:r w:rsidRPr="009012C3">
              <w:rPr>
                <w:sz w:val="18"/>
                <w:szCs w:val="18"/>
              </w:rPr>
              <w:t>www.scottishhumanrights.com</w:t>
            </w:r>
            <w:r w:rsidRPr="00267E17">
              <w:rPr>
                <w:color w:val="0B1C32"/>
                <w:sz w:val="18"/>
                <w:szCs w:val="18"/>
              </w:rPr>
              <w:t xml:space="preserve"> | </w:t>
            </w:r>
            <w:r>
              <w:rPr>
                <w:sz w:val="18"/>
                <w:szCs w:val="18"/>
              </w:rPr>
              <w:br/>
            </w:r>
            <w:r w:rsidRPr="00813960">
              <w:rPr>
                <w:sz w:val="18"/>
                <w:szCs w:val="18"/>
              </w:rP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80F7" w14:textId="77777777" w:rsidR="00494B08" w:rsidRPr="00813960" w:rsidRDefault="00813960" w:rsidP="00813960">
    <w:pPr>
      <w:pStyle w:val="Footer"/>
      <w:spacing w:after="0" w:line="480" w:lineRule="auto"/>
      <w:rPr>
        <w:sz w:val="18"/>
        <w:szCs w:val="18"/>
      </w:rPr>
    </w:pPr>
    <w:r>
      <w:rPr>
        <w:noProof/>
      </w:rPr>
      <w:drawing>
        <wp:anchor distT="0" distB="0" distL="114300" distR="114300" simplePos="0" relativeHeight="251651072" behindDoc="0" locked="0" layoutInCell="1" allowOverlap="1" wp14:anchorId="098F5781" wp14:editId="5B1C994C">
          <wp:simplePos x="0" y="0"/>
          <wp:positionH relativeFrom="rightMargin">
            <wp:posOffset>-462915</wp:posOffset>
          </wp:positionH>
          <wp:positionV relativeFrom="paragraph">
            <wp:posOffset>92075</wp:posOffset>
          </wp:positionV>
          <wp:extent cx="319405" cy="319405"/>
          <wp:effectExtent l="0" t="0" r="4445" b="4445"/>
          <wp:wrapNone/>
          <wp:docPr id="120953915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0" locked="0" layoutInCell="1" allowOverlap="1" wp14:anchorId="7331E39B" wp14:editId="5BF599D5">
          <wp:simplePos x="0" y="0"/>
          <wp:positionH relativeFrom="margin">
            <wp:posOffset>4990465</wp:posOffset>
          </wp:positionH>
          <wp:positionV relativeFrom="paragraph">
            <wp:posOffset>131445</wp:posOffset>
          </wp:positionV>
          <wp:extent cx="333375" cy="250190"/>
          <wp:effectExtent l="0" t="0" r="9525" b="0"/>
          <wp:wrapNone/>
          <wp:docPr id="113575469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14:anchorId="781B6933" wp14:editId="4E9FCE26">
          <wp:simplePos x="0" y="0"/>
          <wp:positionH relativeFrom="column">
            <wp:posOffset>4807585</wp:posOffset>
          </wp:positionH>
          <wp:positionV relativeFrom="paragraph">
            <wp:posOffset>168275</wp:posOffset>
          </wp:positionV>
          <wp:extent cx="184150" cy="184150"/>
          <wp:effectExtent l="0" t="0" r="6350" b="6350"/>
          <wp:wrapNone/>
          <wp:docPr id="209378949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0" locked="0" layoutInCell="1" allowOverlap="1" wp14:anchorId="63B47520" wp14:editId="1CFE26FE">
          <wp:simplePos x="0" y="0"/>
          <wp:positionH relativeFrom="column">
            <wp:posOffset>4518660</wp:posOffset>
          </wp:positionH>
          <wp:positionV relativeFrom="paragraph">
            <wp:posOffset>145415</wp:posOffset>
          </wp:positionV>
          <wp:extent cx="229235" cy="229235"/>
          <wp:effectExtent l="0" t="0" r="0" b="0"/>
          <wp:wrapNone/>
          <wp:docPr id="206963588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5D2A93FF" wp14:editId="457C808B">
          <wp:simplePos x="0" y="0"/>
          <wp:positionH relativeFrom="column">
            <wp:posOffset>4266565</wp:posOffset>
          </wp:positionH>
          <wp:positionV relativeFrom="paragraph">
            <wp:posOffset>152790</wp:posOffset>
          </wp:positionV>
          <wp:extent cx="219075" cy="219075"/>
          <wp:effectExtent l="0" t="0" r="9525" b="9525"/>
          <wp:wrapNone/>
          <wp:docPr id="50138995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Pr>
        <w:noProof/>
        <w:lang w:eastAsia="en-GB"/>
      </w:rPr>
      <mc:AlternateContent>
        <mc:Choice Requires="wps">
          <w:drawing>
            <wp:anchor distT="0" distB="0" distL="114300" distR="114300" simplePos="0" relativeHeight="251654144" behindDoc="1" locked="0" layoutInCell="1" allowOverlap="1" wp14:anchorId="545C2558" wp14:editId="6E117A6E">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5A642F28" w14:textId="77777777" w:rsidR="001C1D02" w:rsidRDefault="001C1D02" w:rsidP="00813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5C2558" id="_x0000_t202" coordsize="21600,21600" o:spt="202" path="m,l,21600r21600,l21600,xe">
              <v:stroke joinstyle="miter"/>
              <v:path gradientshapeok="t" o:connecttype="rect"/>
            </v:shapetype>
            <v:shape id="_x0000_s1031" type="#_x0000_t202" alt="&quot;&quot;" style="position:absolute;margin-left:411.8pt;margin-top:-45.3pt;width:463pt;height:44.6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5A642F28" w14:textId="77777777" w:rsidR="001C1D02" w:rsidRDefault="001C1D02" w:rsidP="00813960"/>
                </w:txbxContent>
              </v:textbox>
              <w10:wrap type="tight" anchorx="margin"/>
            </v:shape>
          </w:pict>
        </mc:Fallback>
      </mc:AlternateContent>
    </w:r>
    <w:sdt>
      <w:sdtPr>
        <w:id w:val="-933972484"/>
        <w:docPartObj>
          <w:docPartGallery w:val="Page Numbers (Bottom of Page)"/>
          <w:docPartUnique/>
        </w:docPartObj>
      </w:sdtPr>
      <w:sdtEndPr>
        <w:rPr>
          <w:b/>
          <w:bCs/>
          <w:sz w:val="18"/>
          <w:szCs w:val="18"/>
        </w:rPr>
      </w:sdtEndPr>
      <w:sdtContent>
        <w:r w:rsidR="00494B08">
          <w:rPr>
            <w:b/>
            <w:bCs/>
            <w:noProof/>
          </w:rPr>
          <mc:AlternateContent>
            <mc:Choice Requires="wps">
              <w:drawing>
                <wp:anchor distT="0" distB="0" distL="114300" distR="114300" simplePos="0" relativeHeight="251653120" behindDoc="0" locked="0" layoutInCell="1" allowOverlap="1" wp14:anchorId="2F92C985" wp14:editId="2D49BB06">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2116E"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rPr>
              <w:sz w:val="18"/>
              <w:szCs w:val="18"/>
            </w:rPr>
            <w:id w:val="1993517268"/>
            <w:docPartObj>
              <w:docPartGallery w:val="Page Numbers (Bottom of Page)"/>
              <w:docPartUnique/>
            </w:docPartObj>
          </w:sdtPr>
          <w:sdtEndPr>
            <w:rPr>
              <w:noProof/>
            </w:rPr>
          </w:sdtEndPr>
          <w:sdtContent>
            <w:r w:rsidR="00494B08" w:rsidRPr="00813960">
              <w:rPr>
                <w:sz w:val="18"/>
                <w:szCs w:val="18"/>
              </w:rPr>
              <w:t xml:space="preserve">0131 297 5750 | hello@scottishhumanrights.com | </w:t>
            </w:r>
            <w:hyperlink r:id="rId6" w:history="1">
              <w:r w:rsidRPr="00267E17">
                <w:rPr>
                  <w:rStyle w:val="Hyperlink"/>
                  <w:color w:val="0B1C32"/>
                  <w:sz w:val="18"/>
                  <w:szCs w:val="18"/>
                </w:rPr>
                <w:t>www.scottishhumanrights.com</w:t>
              </w:r>
            </w:hyperlink>
            <w:r>
              <w:rPr>
                <w:sz w:val="18"/>
                <w:szCs w:val="18"/>
              </w:rPr>
              <w:t xml:space="preserve"> | </w:t>
            </w:r>
            <w:r>
              <w:rPr>
                <w:sz w:val="18"/>
                <w:szCs w:val="18"/>
              </w:rPr>
              <w:br/>
            </w:r>
            <w:r w:rsidR="00494B08" w:rsidRPr="00813960">
              <w:rPr>
                <w:sz w:val="18"/>
                <w:szCs w:val="18"/>
              </w:rPr>
              <w:t xml:space="preserve">Scottish Human Rights Commission, Bridgeside House, 99 McDonald Road, Edinburgh, EH7 4NS </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326044"/>
      <w:docPartObj>
        <w:docPartGallery w:val="Page Numbers (Bottom of Page)"/>
        <w:docPartUnique/>
      </w:docPartObj>
    </w:sdtPr>
    <w:sdtEndPr>
      <w:rPr>
        <w:b/>
        <w:bCs/>
        <w:sz w:val="18"/>
        <w:szCs w:val="18"/>
      </w:rPr>
    </w:sdtEndPr>
    <w:sdtContent>
      <w:p w14:paraId="67F478DF" w14:textId="581C9CA1" w:rsidR="004508DA" w:rsidRPr="004508DA" w:rsidRDefault="004508DA" w:rsidP="004508DA">
        <w:pPr>
          <w:pStyle w:val="Footer"/>
          <w:spacing w:before="0" w:line="480" w:lineRule="auto"/>
          <w:jc w:val="center"/>
          <w:rPr>
            <w:sz w:val="16"/>
            <w:szCs w:val="16"/>
          </w:rPr>
        </w:pPr>
        <w:r>
          <w:rPr>
            <w:noProof/>
            <w:lang w:eastAsia="en-GB"/>
          </w:rPr>
          <mc:AlternateContent>
            <mc:Choice Requires="wps">
              <w:drawing>
                <wp:anchor distT="0" distB="0" distL="114300" distR="114300" simplePos="0" relativeHeight="251672576" behindDoc="1" locked="0" layoutInCell="1" allowOverlap="1" wp14:anchorId="761D401A" wp14:editId="5B4DFC6D">
                  <wp:simplePos x="0" y="0"/>
                  <wp:positionH relativeFrom="margin">
                    <wp:posOffset>327025</wp:posOffset>
                  </wp:positionH>
                  <wp:positionV relativeFrom="paragraph">
                    <wp:posOffset>-427222</wp:posOffset>
                  </wp:positionV>
                  <wp:extent cx="8771890" cy="387350"/>
                  <wp:effectExtent l="0" t="0" r="0" b="0"/>
                  <wp:wrapTight wrapText="bothSides">
                    <wp:wrapPolygon edited="0">
                      <wp:start x="141" y="0"/>
                      <wp:lineTo x="141" y="20184"/>
                      <wp:lineTo x="21437" y="20184"/>
                      <wp:lineTo x="21437" y="0"/>
                      <wp:lineTo x="141" y="0"/>
                    </wp:wrapPolygon>
                  </wp:wrapTight>
                  <wp:docPr id="509452705" name="Text Box 509452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771890" cy="387350"/>
                          </a:xfrm>
                          <a:prstGeom prst="rect">
                            <a:avLst/>
                          </a:prstGeom>
                          <a:noFill/>
                          <a:ln w="6350">
                            <a:noFill/>
                          </a:ln>
                        </wps:spPr>
                        <wps:txbx>
                          <w:txbxContent>
                            <w:p w14:paraId="1A4B5557" w14:textId="77777777" w:rsidR="004508DA" w:rsidRDefault="004508DA" w:rsidP="004508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D401A" id="_x0000_t202" coordsize="21600,21600" o:spt="202" path="m,l,21600r21600,l21600,xe">
                  <v:stroke joinstyle="miter"/>
                  <v:path gradientshapeok="t" o:connecttype="rect"/>
                </v:shapetype>
                <v:shape id="Text Box 509452705" o:spid="_x0000_s1032" type="#_x0000_t202" alt="&quot;&quot;" style="position:absolute;left:0;text-align:left;margin-left:25.75pt;margin-top:-33.65pt;width:690.7pt;height:3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" filled="f" stroked="f" strokeweight=".5pt">
                  <v:textbox>
                    <w:txbxContent>
                      <w:p w14:paraId="1A4B5557" w14:textId="77777777" w:rsidR="004508DA" w:rsidRDefault="004508DA" w:rsidP="004508DA"/>
                    </w:txbxContent>
                  </v:textbox>
                  <w10:wrap type="tight" anchorx="margin"/>
                </v:shape>
              </w:pict>
            </mc:Fallback>
          </mc:AlternateContent>
        </w:r>
        <w:r>
          <w:rPr>
            <w:b/>
            <w:bCs/>
            <w:noProof/>
          </w:rPr>
          <mc:AlternateContent>
            <mc:Choice Requires="wps">
              <w:drawing>
                <wp:anchor distT="0" distB="0" distL="114300" distR="114300" simplePos="0" relativeHeight="251671552" behindDoc="0" locked="0" layoutInCell="1" allowOverlap="1" wp14:anchorId="03A14F8B" wp14:editId="5E753FB1">
                  <wp:simplePos x="0" y="0"/>
                  <wp:positionH relativeFrom="margin">
                    <wp:posOffset>218661</wp:posOffset>
                  </wp:positionH>
                  <wp:positionV relativeFrom="paragraph">
                    <wp:posOffset>-278737</wp:posOffset>
                  </wp:positionV>
                  <wp:extent cx="8656982" cy="0"/>
                  <wp:effectExtent l="0" t="0" r="0" b="0"/>
                  <wp:wrapNone/>
                  <wp:docPr id="191369651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56982" cy="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117DC" id="Straight Connector 2" o:spid="_x0000_s1026" alt="&quot;&quot;"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pt,-21.95pt" to="698.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" strokecolor="#0b1c32">
                  <v:stroke joinstyle="miter"/>
                  <w10:wrap anchorx="margin"/>
                </v:line>
              </w:pict>
            </mc:Fallback>
          </mc:AlternateContent>
        </w:r>
        <w:sdt>
          <w:sdtPr>
            <w:id w:val="1955587604"/>
            <w:docPartObj>
              <w:docPartGallery w:val="Page Numbers (Bottom of Page)"/>
              <w:docPartUnique/>
            </w:docPartObj>
          </w:sdtPr>
          <w:sdtEndPr>
            <w:rPr>
              <w:b/>
              <w:bCs/>
              <w:sz w:val="16"/>
              <w:szCs w:val="16"/>
            </w:rPr>
          </w:sdtEndPr>
          <w:sdtContent>
            <w:sdt>
              <w:sdtPr>
                <w:rPr>
                  <w:sz w:val="16"/>
                  <w:szCs w:val="16"/>
                </w:rPr>
                <w:id w:val="-101273474"/>
                <w:docPartObj>
                  <w:docPartGallery w:val="Page Numbers (Bottom of Page)"/>
                  <w:docPartUnique/>
                </w:docPartObj>
              </w:sdtPr>
              <w:sdtEndPr>
                <w:rPr>
                  <w:noProof/>
                </w:rPr>
              </w:sdtEndPr>
              <w:sdtContent>
                <w:r w:rsidRPr="000320A0">
                  <w:rPr>
                    <w:sz w:val="16"/>
                    <w:szCs w:val="16"/>
                  </w:rPr>
                  <w:t xml:space="preserve">0131 297 5750 | hello@scottishhumanrights.com | </w:t>
                </w:r>
                <w:r w:rsidRPr="00976C56">
                  <w:rPr>
                    <w:sz w:val="16"/>
                    <w:szCs w:val="16"/>
                  </w:rPr>
                  <w:t>www.scottishhumanrights.com</w:t>
                </w:r>
                <w:r w:rsidRPr="000320A0">
                  <w:rPr>
                    <w:sz w:val="16"/>
                    <w:szCs w:val="16"/>
                  </w:rPr>
                  <w:t xml:space="preserve"> | Scottish Human Rights Commission, Bridgeside House, 99 McDonald Road, Edinburgh, EH7 4NS </w:t>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3AD57" w14:textId="77777777" w:rsidR="00FC63FA" w:rsidRDefault="00FC63FA" w:rsidP="00813960">
      <w:r>
        <w:separator/>
      </w:r>
    </w:p>
    <w:p w14:paraId="287DC630" w14:textId="77777777" w:rsidR="00FC63FA" w:rsidRDefault="00FC63FA" w:rsidP="00813960"/>
    <w:p w14:paraId="7C28E245" w14:textId="77777777" w:rsidR="00FC63FA" w:rsidRDefault="00FC63FA" w:rsidP="00813960"/>
  </w:footnote>
  <w:footnote w:type="continuationSeparator" w:id="0">
    <w:p w14:paraId="3291B443" w14:textId="77777777" w:rsidR="00FC63FA" w:rsidRDefault="00FC63FA" w:rsidP="00813960">
      <w:r>
        <w:continuationSeparator/>
      </w:r>
    </w:p>
    <w:p w14:paraId="1ABD439C" w14:textId="77777777" w:rsidR="00FC63FA" w:rsidRDefault="00FC63FA" w:rsidP="00813960"/>
    <w:p w14:paraId="69D78645" w14:textId="77777777" w:rsidR="00FC63FA" w:rsidRDefault="00FC63FA" w:rsidP="0081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BE51" w14:textId="76D5E068" w:rsidR="00734BE1" w:rsidRDefault="00D16F17" w:rsidP="00813960">
    <w:pPr>
      <w:pStyle w:val="Header"/>
    </w:pPr>
    <w:sdt>
      <w:sdtPr>
        <w:id w:val="-294147499"/>
        <w:docPartObj>
          <w:docPartGallery w:val="Page Numbers (Top of Page)"/>
          <w:docPartUnique/>
        </w:docPartObj>
      </w:sdtPr>
      <w:sdtEndPr/>
      <w:sdtContent>
        <w:r w:rsidR="00180AA6" w:rsidRPr="008F6182">
          <w:rPr>
            <w:noProof/>
            <w:lang w:eastAsia="en-GB"/>
          </w:rPr>
          <mc:AlternateContent>
            <mc:Choice Requires="wps">
              <w:drawing>
                <wp:anchor distT="0" distB="0" distL="114300" distR="114300" simplePos="0" relativeHeight="251656192" behindDoc="0" locked="0" layoutInCell="1" allowOverlap="1" wp14:anchorId="7F569551" wp14:editId="11017215">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A08EE" id="Rectangle 145056711" o:spid="_x0000_s1026" alt="Title: Decorative border" style="position:absolute;margin-left:-64.85pt;margin-top:-46.7pt;width:5.5pt;height:85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" fillcolor="#e2aa13" stroked="f" strokeweight="1pt"/>
              </w:pict>
            </mc:Fallback>
          </mc:AlternateContent>
        </w:r>
        <w:r w:rsidR="00180AA6" w:rsidRPr="008F6182">
          <w:rPr>
            <w:noProof/>
            <w:lang w:eastAsia="en-GB"/>
          </w:rPr>
          <mc:AlternateContent>
            <mc:Choice Requires="wps">
              <w:drawing>
                <wp:anchor distT="0" distB="0" distL="114300" distR="114300" simplePos="0" relativeHeight="251655168" behindDoc="0" locked="0" layoutInCell="1" allowOverlap="1" wp14:anchorId="7F653121" wp14:editId="278970FF">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B33A1" id="Rectangle 940235739" o:spid="_x0000_s1026" alt="Title: Decorative border" style="position:absolute;margin-left:0;margin-top:-36pt;width:9.4pt;height:853.4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fldChar w:fldCharType="begin"/>
        </w:r>
        <w:r w:rsidR="002762F7">
          <w:instrText>PAGE   \* MERGEFORMAT</w:instrText>
        </w:r>
        <w:r w:rsidR="002762F7">
          <w:fldChar w:fldCharType="separate"/>
        </w:r>
        <w:r w:rsidR="002762F7">
          <w:t>2</w:t>
        </w:r>
        <w:r w:rsidR="002762F7">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AF3A" w14:textId="21CB5815" w:rsidR="004B38F8" w:rsidRDefault="00B81E7C" w:rsidP="00813960">
    <w:pPr>
      <w:pStyle w:val="Header"/>
    </w:pPr>
    <w:r>
      <w:rPr>
        <w:noProof/>
        <w:lang w:eastAsia="en-GB"/>
      </w:rPr>
      <mc:AlternateContent>
        <mc:Choice Requires="wpg">
          <w:drawing>
            <wp:anchor distT="0" distB="0" distL="114300" distR="114300" simplePos="0" relativeHeight="251643904" behindDoc="0" locked="0" layoutInCell="1" allowOverlap="1" wp14:anchorId="035B2754" wp14:editId="2BA051A8">
              <wp:simplePos x="0" y="0"/>
              <wp:positionH relativeFrom="column">
                <wp:posOffset>-914400</wp:posOffset>
              </wp:positionH>
              <wp:positionV relativeFrom="paragraph">
                <wp:posOffset>-226060</wp:posOffset>
              </wp:positionV>
              <wp:extent cx="7593330" cy="1206500"/>
              <wp:effectExtent l="0" t="0" r="762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3330" cy="1206500"/>
                        <a:chOff x="-173620" y="0"/>
                        <a:chExt cx="7593595" cy="1206500"/>
                      </a:xfrm>
                    </wpg:grpSpPr>
                    <wps:wsp>
                      <wps:cNvPr id="5" name="Rectangle 5" title="Decorative border"/>
                      <wps:cNvSpPr/>
                      <wps:spPr>
                        <a:xfrm>
                          <a:off x="-173620" y="0"/>
                          <a:ext cx="759359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9AC50" w14:textId="77777777" w:rsidR="004B38F8" w:rsidRDefault="004B38F8"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14:sizeRelH relativeFrom="margin">
                <wp14:pctWidth>0</wp14:pctWidth>
              </wp14:sizeRelH>
            </wp:anchor>
          </w:drawing>
        </mc:Choice>
        <mc:Fallback>
          <w:pict>
            <v:group w14:anchorId="035B2754" id="Group 1" o:spid="_x0000_s1027" alt="&quot;&quot;" style="position:absolute;margin-left:-1in;margin-top:-17.8pt;width:597.9pt;height:95pt;z-index:251643904;mso-width-relative:margin" coordorigin="-1736" coordsize="75935,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">
              <v:rect id="Rectangle 5" o:spid="_x0000_s1028" style="position:absolute;left:-1736;width:75935;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3AB9AC50" w14:textId="77777777" w:rsidR="004B38F8" w:rsidRDefault="004B38F8"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r w:rsidR="00AF526A" w:rsidRPr="008F6182">
      <w:rPr>
        <w:noProof/>
        <w:lang w:eastAsia="en-GB"/>
      </w:rPr>
      <mc:AlternateContent>
        <mc:Choice Requires="wps">
          <w:drawing>
            <wp:anchor distT="0" distB="0" distL="114300" distR="114300" simplePos="0" relativeHeight="251646976" behindDoc="0" locked="0" layoutInCell="1" allowOverlap="1" wp14:anchorId="7F12D19A" wp14:editId="423BFAF6">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E2AA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1A9DA" id="Rectangle 370697079" o:spid="_x0000_s1026" alt="Title: Decorative border" style="position:absolute;margin-left:-65.5pt;margin-top:-35.95pt;width:5.5pt;height:85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" fillcolor="#e2aa13" stroked="f" strokeweight="1pt"/>
          </w:pict>
        </mc:Fallback>
      </mc:AlternateContent>
    </w:r>
    <w:r w:rsidR="00AF526A" w:rsidRPr="008F6182">
      <w:rPr>
        <w:noProof/>
        <w:lang w:eastAsia="en-GB"/>
      </w:rPr>
      <mc:AlternateContent>
        <mc:Choice Requires="wps">
          <w:drawing>
            <wp:anchor distT="0" distB="0" distL="114300" distR="114300" simplePos="0" relativeHeight="251645952" behindDoc="0" locked="0" layoutInCell="1" allowOverlap="1" wp14:anchorId="685901A8" wp14:editId="10FEE809">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05117" id="Rectangle 13" o:spid="_x0000_s1026" alt="Title: Decorative border" style="position:absolute;margin-left:0;margin-top:-36.25pt;width:9.4pt;height:853.45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p>
  <w:p w14:paraId="59F22D91" w14:textId="77777777" w:rsidR="00734BE1" w:rsidRDefault="00AE5DDE" w:rsidP="00813960">
    <w:pPr>
      <w:pStyle w:val="Header"/>
    </w:pPr>
    <w:r>
      <w:rPr>
        <w:noProof/>
        <w:lang w:eastAsia="en-GB"/>
      </w:rPr>
      <mc:AlternateContent>
        <mc:Choice Requires="wps">
          <w:drawing>
            <wp:anchor distT="45720" distB="45720" distL="114300" distR="114300" simplePos="0" relativeHeight="251644928" behindDoc="0" locked="0" layoutInCell="1" allowOverlap="1" wp14:anchorId="3C66DC81" wp14:editId="51262052">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2797AFC3" w14:textId="77777777" w:rsidR="00AE5DDE" w:rsidRDefault="00AE5DDE"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6DC81"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" filled="f" stroked="f">
              <v:textbox>
                <w:txbxContent>
                  <w:p w14:paraId="2797AFC3" w14:textId="77777777" w:rsidR="00AE5DDE" w:rsidRDefault="00AE5DDE" w:rsidP="00813960"/>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41856" behindDoc="0" locked="0" layoutInCell="1" allowOverlap="1" wp14:anchorId="3EB2D35D" wp14:editId="6D636E00">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E5543"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42880" behindDoc="0" locked="0" layoutInCell="1" allowOverlap="1" wp14:anchorId="1A7FE053" wp14:editId="36CDA067">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9A647"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3B196" w14:textId="77777777" w:rsidR="004508DA" w:rsidRDefault="00D16F17" w:rsidP="00813960">
    <w:pPr>
      <w:pStyle w:val="Header"/>
    </w:pPr>
    <w:r>
      <w:rPr>
        <w:noProof/>
      </w:rPr>
      <w:pict w14:anchorId="211C7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54.5pt;height:181.8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508DA" w:rsidRPr="008F6182">
      <w:rPr>
        <w:noProof/>
        <w:lang w:eastAsia="en-GB"/>
      </w:rPr>
      <mc:AlternateContent>
        <mc:Choice Requires="wps">
          <w:drawing>
            <wp:anchor distT="0" distB="0" distL="114300" distR="114300" simplePos="0" relativeHeight="251669504" behindDoc="0" locked="0" layoutInCell="1" allowOverlap="1" wp14:anchorId="2CE933E7" wp14:editId="0978EBBB">
              <wp:simplePos x="0" y="0"/>
              <wp:positionH relativeFrom="column">
                <wp:posOffset>-815926</wp:posOffset>
              </wp:positionH>
              <wp:positionV relativeFrom="paragraph">
                <wp:posOffset>-921434</wp:posOffset>
              </wp:positionV>
              <wp:extent cx="107950" cy="11162714"/>
              <wp:effectExtent l="0" t="0" r="6350" b="635"/>
              <wp:wrapNone/>
              <wp:docPr id="2000572487" name="Rectangle 200057248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AFCC" id="Rectangle 2000572487" o:spid="_x0000_s1026" alt="Title: Decorative border" style="position:absolute;margin-left:-64.25pt;margin-top:-72.55pt;width:8.5pt;height:878.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004508DA" w:rsidRPr="008F6182">
      <w:rPr>
        <w:noProof/>
        <w:lang w:eastAsia="en-GB"/>
      </w:rPr>
      <mc:AlternateContent>
        <mc:Choice Requires="wps">
          <w:drawing>
            <wp:anchor distT="0" distB="0" distL="114300" distR="114300" simplePos="0" relativeHeight="251670528" behindDoc="0" locked="0" layoutInCell="1" allowOverlap="1" wp14:anchorId="7EF80AFE" wp14:editId="0CCABCF8">
              <wp:simplePos x="0" y="0"/>
              <wp:positionH relativeFrom="column">
                <wp:posOffset>-831850</wp:posOffset>
              </wp:positionH>
              <wp:positionV relativeFrom="paragraph">
                <wp:posOffset>-456565</wp:posOffset>
              </wp:positionV>
              <wp:extent cx="69850" cy="10826115"/>
              <wp:effectExtent l="0" t="0" r="6350" b="0"/>
              <wp:wrapNone/>
              <wp:docPr id="1972475464" name="Rectangle 1972475464"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C4CEB" id="Rectangle 1972475464" o:spid="_x0000_s1026" alt="Title: Decorative border" style="position:absolute;margin-left:-65.5pt;margin-top:-35.95pt;width:5.5pt;height:85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004508DA" w:rsidRPr="008F6182">
      <w:rPr>
        <w:noProof/>
        <w:lang w:eastAsia="en-GB"/>
      </w:rPr>
      <mc:AlternateContent>
        <mc:Choice Requires="wps">
          <w:drawing>
            <wp:anchor distT="0" distB="0" distL="114300" distR="114300" simplePos="0" relativeHeight="251668480" behindDoc="0" locked="0" layoutInCell="1" allowOverlap="1" wp14:anchorId="58C031F6" wp14:editId="6049893A">
              <wp:simplePos x="0" y="0"/>
              <wp:positionH relativeFrom="page">
                <wp:align>left</wp:align>
              </wp:positionH>
              <wp:positionV relativeFrom="paragraph">
                <wp:posOffset>-460375</wp:posOffset>
              </wp:positionV>
              <wp:extent cx="119380" cy="10838815"/>
              <wp:effectExtent l="0" t="0" r="0" b="635"/>
              <wp:wrapNone/>
              <wp:docPr id="2138988503" name="Rectangle 213898850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A526A" id="Rectangle 2138988503" o:spid="_x0000_s1026" alt="Title: Decorative border" style="position:absolute;margin-left:0;margin-top:-36.25pt;width:9.4pt;height:853.45pt;z-index:2517340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4508DA">
      <w:rPr>
        <w:noProof/>
        <w:lang w:eastAsia="en-GB"/>
      </w:rPr>
      <mc:AlternateContent>
        <mc:Choice Requires="wpg">
          <w:drawing>
            <wp:anchor distT="0" distB="0" distL="114300" distR="114300" simplePos="0" relativeHeight="251666432" behindDoc="0" locked="0" layoutInCell="1" allowOverlap="1" wp14:anchorId="00224E44" wp14:editId="3F213229">
              <wp:simplePos x="0" y="0"/>
              <wp:positionH relativeFrom="column">
                <wp:posOffset>-742950</wp:posOffset>
              </wp:positionH>
              <wp:positionV relativeFrom="paragraph">
                <wp:posOffset>-228600</wp:posOffset>
              </wp:positionV>
              <wp:extent cx="7419975" cy="1206500"/>
              <wp:effectExtent l="0" t="0" r="9525" b="0"/>
              <wp:wrapNone/>
              <wp:docPr id="83164278" name="Group 831642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837718008" name="Rectangle 837718008"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23DCE" w14:textId="77777777" w:rsidR="004508DA" w:rsidRDefault="004508DA" w:rsidP="008139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5849829" name="Picture 925849829"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00224E44" id="Group 83164278" o:spid="_x0000_s1033" alt="&quot;&quot;" style="position:absolute;margin-left:-58.5pt;margin-top:-18pt;width:584.25pt;height:95pt;z-index:251666432"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">
              <v:rect id="Rectangle 837718008" o:spid="_x0000_s1034"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" fillcolor="#0b1c32" stroked="f" strokeweight="1pt">
                <v:textbox>
                  <w:txbxContent>
                    <w:p w14:paraId="5CE23DCE" w14:textId="77777777" w:rsidR="004508DA" w:rsidRDefault="004508DA" w:rsidP="008139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5849829" o:spid="_x0000_s1035"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">
                <v:imagedata r:id="rId2" o:title="SHRC Scottish Human Rights Commission"/>
              </v:shape>
            </v:group>
          </w:pict>
        </mc:Fallback>
      </mc:AlternateContent>
    </w:r>
  </w:p>
  <w:p w14:paraId="3EF089F4" w14:textId="77777777" w:rsidR="004508DA" w:rsidRDefault="004508DA" w:rsidP="00813960">
    <w:pPr>
      <w:pStyle w:val="Header"/>
    </w:pPr>
    <w:r>
      <w:rPr>
        <w:noProof/>
        <w:lang w:eastAsia="en-GB"/>
      </w:rPr>
      <mc:AlternateContent>
        <mc:Choice Requires="wps">
          <w:drawing>
            <wp:anchor distT="45720" distB="45720" distL="114300" distR="114300" simplePos="0" relativeHeight="251667456" behindDoc="0" locked="0" layoutInCell="1" allowOverlap="1" wp14:anchorId="778E3638" wp14:editId="25C2FD14">
              <wp:simplePos x="0" y="0"/>
              <wp:positionH relativeFrom="margin">
                <wp:align>left</wp:align>
              </wp:positionH>
              <wp:positionV relativeFrom="paragraph">
                <wp:posOffset>381000</wp:posOffset>
              </wp:positionV>
              <wp:extent cx="5740400" cy="498475"/>
              <wp:effectExtent l="0" t="0" r="0" b="0"/>
              <wp:wrapSquare wrapText="bothSides"/>
              <wp:docPr id="63240976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764"/>
                      </a:xfrm>
                      <a:prstGeom prst="rect">
                        <a:avLst/>
                      </a:prstGeom>
                      <a:noFill/>
                      <a:ln w="9525">
                        <a:noFill/>
                        <a:miter lim="800000"/>
                        <a:headEnd/>
                        <a:tailEnd/>
                      </a:ln>
                    </wps:spPr>
                    <wps:txbx>
                      <w:txbxContent>
                        <w:p w14:paraId="6E70E21D" w14:textId="77777777" w:rsidR="004508DA" w:rsidRDefault="004508DA" w:rsidP="0081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E3638" id="_x0000_t202" coordsize="21600,21600" o:spt="202" path="m,l,21600r21600,l21600,xe">
              <v:stroke joinstyle="miter"/>
              <v:path gradientshapeok="t" o:connecttype="rect"/>
            </v:shapetype>
            <v:shape id="_x0000_s1036" type="#_x0000_t202" alt="&quot;&quot;" style="position:absolute;margin-left:0;margin-top:30pt;width:452pt;height:39.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" filled="f" stroked="f">
              <v:textbox>
                <w:txbxContent>
                  <w:p w14:paraId="6E70E21D" w14:textId="77777777" w:rsidR="004508DA" w:rsidRDefault="004508DA" w:rsidP="00813960"/>
                </w:txbxContent>
              </v:textbox>
              <w10:wrap type="square" anchorx="margin"/>
            </v:shape>
          </w:pict>
        </mc:Fallback>
      </mc:AlternateContent>
    </w:r>
    <w:r w:rsidRPr="00307EC7">
      <w:rPr>
        <w:noProof/>
        <w:lang w:eastAsia="en-GB"/>
      </w:rPr>
      <mc:AlternateContent>
        <mc:Choice Requires="wps">
          <w:drawing>
            <wp:anchor distT="0" distB="0" distL="114300" distR="114300" simplePos="0" relativeHeight="251664384" behindDoc="0" locked="0" layoutInCell="1" allowOverlap="1" wp14:anchorId="4473B01F" wp14:editId="25387685">
              <wp:simplePos x="0" y="0"/>
              <wp:positionH relativeFrom="column">
                <wp:posOffset>-688340</wp:posOffset>
              </wp:positionH>
              <wp:positionV relativeFrom="paragraph">
                <wp:posOffset>-330200</wp:posOffset>
              </wp:positionV>
              <wp:extent cx="7357110" cy="97790"/>
              <wp:effectExtent l="0" t="0" r="0" b="0"/>
              <wp:wrapNone/>
              <wp:docPr id="966941794" name="Rectangle 966941794"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B4A34" id="Rectangle 966941794" o:spid="_x0000_s1026" alt="Decorative border" style="position:absolute;margin-left:-54.2pt;margin-top:-26pt;width:579.3pt;height: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Pr="00307EC7">
      <w:rPr>
        <w:noProof/>
        <w:lang w:eastAsia="en-GB"/>
      </w:rPr>
      <mc:AlternateContent>
        <mc:Choice Requires="wps">
          <w:drawing>
            <wp:anchor distT="0" distB="0" distL="114300" distR="114300" simplePos="0" relativeHeight="251665408" behindDoc="0" locked="0" layoutInCell="1" allowOverlap="1" wp14:anchorId="02279D51" wp14:editId="44CAED77">
              <wp:simplePos x="0" y="0"/>
              <wp:positionH relativeFrom="column">
                <wp:posOffset>-745589</wp:posOffset>
              </wp:positionH>
              <wp:positionV relativeFrom="paragraph">
                <wp:posOffset>-450167</wp:posOffset>
              </wp:positionV>
              <wp:extent cx="7420415" cy="119575"/>
              <wp:effectExtent l="0" t="0" r="9525" b="0"/>
              <wp:wrapNone/>
              <wp:docPr id="2949880" name="Rectangle 2949880"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26BD1" id="Rectangle 2949880" o:spid="_x0000_s1026" alt="Title: Decorative border" style="position:absolute;margin-left:-58.7pt;margin-top:-35.45pt;width:584.3pt;height: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9"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0C69CC"/>
    <w:multiLevelType w:val="multilevel"/>
    <w:tmpl w:val="FC40DF0E"/>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7"/>
  </w:num>
  <w:num w:numId="2" w16cid:durableId="1754163601">
    <w:abstractNumId w:val="4"/>
  </w:num>
  <w:num w:numId="3" w16cid:durableId="633634104">
    <w:abstractNumId w:val="28"/>
  </w:num>
  <w:num w:numId="4" w16cid:durableId="119623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8"/>
  </w:num>
  <w:num w:numId="6" w16cid:durableId="647789423">
    <w:abstractNumId w:val="2"/>
  </w:num>
  <w:num w:numId="7" w16cid:durableId="1490250373">
    <w:abstractNumId w:val="36"/>
  </w:num>
  <w:num w:numId="8" w16cid:durableId="335502582">
    <w:abstractNumId w:val="14"/>
  </w:num>
  <w:num w:numId="9" w16cid:durableId="43527020">
    <w:abstractNumId w:val="33"/>
  </w:num>
  <w:num w:numId="10" w16cid:durableId="1718357107">
    <w:abstractNumId w:val="1"/>
  </w:num>
  <w:num w:numId="11" w16cid:durableId="708147511">
    <w:abstractNumId w:val="11"/>
  </w:num>
  <w:num w:numId="12" w16cid:durableId="112133953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7"/>
  </w:num>
  <w:num w:numId="16" w16cid:durableId="29578770">
    <w:abstractNumId w:val="19"/>
  </w:num>
  <w:num w:numId="17" w16cid:durableId="1195802542">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1"/>
  </w:num>
  <w:num w:numId="19" w16cid:durableId="1693267117">
    <w:abstractNumId w:val="35"/>
  </w:num>
  <w:num w:numId="20" w16cid:durableId="1160581760">
    <w:abstractNumId w:val="3"/>
  </w:num>
  <w:num w:numId="21" w16cid:durableId="126166800">
    <w:abstractNumId w:val="22"/>
  </w:num>
  <w:num w:numId="22" w16cid:durableId="773742205">
    <w:abstractNumId w:val="7"/>
  </w:num>
  <w:num w:numId="23" w16cid:durableId="993532447">
    <w:abstractNumId w:val="13"/>
  </w:num>
  <w:num w:numId="24" w16cid:durableId="59596590">
    <w:abstractNumId w:val="29"/>
  </w:num>
  <w:num w:numId="25" w16cid:durableId="876358535">
    <w:abstractNumId w:val="6"/>
  </w:num>
  <w:num w:numId="26" w16cid:durableId="288751947">
    <w:abstractNumId w:val="30"/>
  </w:num>
  <w:num w:numId="27" w16cid:durableId="1426878808">
    <w:abstractNumId w:val="32"/>
  </w:num>
  <w:num w:numId="28" w16cid:durableId="1582905322">
    <w:abstractNumId w:val="24"/>
  </w:num>
  <w:num w:numId="29" w16cid:durableId="601257241">
    <w:abstractNumId w:val="5"/>
  </w:num>
  <w:num w:numId="30" w16cid:durableId="887107822">
    <w:abstractNumId w:val="21"/>
  </w:num>
  <w:num w:numId="31" w16cid:durableId="542134463">
    <w:abstractNumId w:val="34"/>
  </w:num>
  <w:num w:numId="32" w16cid:durableId="925959415">
    <w:abstractNumId w:val="8"/>
  </w:num>
  <w:num w:numId="33" w16cid:durableId="140465298">
    <w:abstractNumId w:val="15"/>
  </w:num>
  <w:num w:numId="34" w16cid:durableId="1768043051">
    <w:abstractNumId w:val="23"/>
  </w:num>
  <w:num w:numId="35" w16cid:durableId="1951274444">
    <w:abstractNumId w:val="26"/>
  </w:num>
  <w:num w:numId="36" w16cid:durableId="284040475">
    <w:abstractNumId w:val="37"/>
  </w:num>
  <w:num w:numId="37" w16cid:durableId="1631276267">
    <w:abstractNumId w:val="0"/>
  </w:num>
  <w:num w:numId="38" w16cid:durableId="1032457458">
    <w:abstractNumId w:val="16"/>
  </w:num>
  <w:num w:numId="39" w16cid:durableId="1738699806">
    <w:abstractNumId w:val="25"/>
  </w:num>
  <w:num w:numId="40" w16cid:durableId="763234288">
    <w:abstractNumId w:val="12"/>
  </w:num>
  <w:num w:numId="41" w16cid:durableId="204886848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FA"/>
    <w:rsid w:val="0000488E"/>
    <w:rsid w:val="000243CB"/>
    <w:rsid w:val="0002554C"/>
    <w:rsid w:val="00027C27"/>
    <w:rsid w:val="000303CF"/>
    <w:rsid w:val="000310A1"/>
    <w:rsid w:val="00061E79"/>
    <w:rsid w:val="0006247A"/>
    <w:rsid w:val="00064B7C"/>
    <w:rsid w:val="000770EF"/>
    <w:rsid w:val="0007765D"/>
    <w:rsid w:val="000813A2"/>
    <w:rsid w:val="000938E4"/>
    <w:rsid w:val="00095D3C"/>
    <w:rsid w:val="000A13FC"/>
    <w:rsid w:val="000B2547"/>
    <w:rsid w:val="000B6305"/>
    <w:rsid w:val="000B6784"/>
    <w:rsid w:val="000B6CA8"/>
    <w:rsid w:val="000B73CA"/>
    <w:rsid w:val="000C0CF4"/>
    <w:rsid w:val="000C180B"/>
    <w:rsid w:val="000C1F8C"/>
    <w:rsid w:val="000D63DF"/>
    <w:rsid w:val="000E44A4"/>
    <w:rsid w:val="000F5348"/>
    <w:rsid w:val="00116182"/>
    <w:rsid w:val="00125E5A"/>
    <w:rsid w:val="00130E57"/>
    <w:rsid w:val="001318EC"/>
    <w:rsid w:val="00140174"/>
    <w:rsid w:val="00141351"/>
    <w:rsid w:val="00175D4D"/>
    <w:rsid w:val="00180AA6"/>
    <w:rsid w:val="001846AC"/>
    <w:rsid w:val="001905B8"/>
    <w:rsid w:val="00194BA1"/>
    <w:rsid w:val="001A3400"/>
    <w:rsid w:val="001A3A69"/>
    <w:rsid w:val="001A575B"/>
    <w:rsid w:val="001B507A"/>
    <w:rsid w:val="001C1D02"/>
    <w:rsid w:val="001C3679"/>
    <w:rsid w:val="001C5AC4"/>
    <w:rsid w:val="001C7ED5"/>
    <w:rsid w:val="001D65CE"/>
    <w:rsid w:val="001D79A3"/>
    <w:rsid w:val="001E412A"/>
    <w:rsid w:val="002222D8"/>
    <w:rsid w:val="00230AFB"/>
    <w:rsid w:val="00241966"/>
    <w:rsid w:val="0025156C"/>
    <w:rsid w:val="00255A82"/>
    <w:rsid w:val="00260CA1"/>
    <w:rsid w:val="00261471"/>
    <w:rsid w:val="0026321F"/>
    <w:rsid w:val="00263AF8"/>
    <w:rsid w:val="002646A2"/>
    <w:rsid w:val="00265E6D"/>
    <w:rsid w:val="00267E17"/>
    <w:rsid w:val="00272A37"/>
    <w:rsid w:val="002762F7"/>
    <w:rsid w:val="00281579"/>
    <w:rsid w:val="00283285"/>
    <w:rsid w:val="002843EA"/>
    <w:rsid w:val="00285F24"/>
    <w:rsid w:val="00295918"/>
    <w:rsid w:val="002B05BF"/>
    <w:rsid w:val="002D303B"/>
    <w:rsid w:val="002E1CE4"/>
    <w:rsid w:val="002E27C0"/>
    <w:rsid w:val="002F0B34"/>
    <w:rsid w:val="00306C61"/>
    <w:rsid w:val="00307EC7"/>
    <w:rsid w:val="0031562D"/>
    <w:rsid w:val="003168EC"/>
    <w:rsid w:val="003247F4"/>
    <w:rsid w:val="0033526B"/>
    <w:rsid w:val="00341941"/>
    <w:rsid w:val="003433B4"/>
    <w:rsid w:val="003449C4"/>
    <w:rsid w:val="00346A15"/>
    <w:rsid w:val="00354C25"/>
    <w:rsid w:val="00370576"/>
    <w:rsid w:val="0037179A"/>
    <w:rsid w:val="00372537"/>
    <w:rsid w:val="00374832"/>
    <w:rsid w:val="0037582B"/>
    <w:rsid w:val="0038373C"/>
    <w:rsid w:val="00397FDF"/>
    <w:rsid w:val="003A3AE2"/>
    <w:rsid w:val="003B628D"/>
    <w:rsid w:val="003C4F6D"/>
    <w:rsid w:val="003D1E2D"/>
    <w:rsid w:val="003E2257"/>
    <w:rsid w:val="003E2ACE"/>
    <w:rsid w:val="003F0376"/>
    <w:rsid w:val="003F5079"/>
    <w:rsid w:val="003F7E91"/>
    <w:rsid w:val="00401EBC"/>
    <w:rsid w:val="00412B55"/>
    <w:rsid w:val="00431938"/>
    <w:rsid w:val="00433710"/>
    <w:rsid w:val="00433ECD"/>
    <w:rsid w:val="004362D6"/>
    <w:rsid w:val="00444FF0"/>
    <w:rsid w:val="004508DA"/>
    <w:rsid w:val="00464053"/>
    <w:rsid w:val="004669B4"/>
    <w:rsid w:val="0047101D"/>
    <w:rsid w:val="00472C35"/>
    <w:rsid w:val="00473694"/>
    <w:rsid w:val="00494B08"/>
    <w:rsid w:val="004A1B97"/>
    <w:rsid w:val="004A2B32"/>
    <w:rsid w:val="004A322D"/>
    <w:rsid w:val="004A4334"/>
    <w:rsid w:val="004B38F8"/>
    <w:rsid w:val="004B47EB"/>
    <w:rsid w:val="004C13BF"/>
    <w:rsid w:val="005210E4"/>
    <w:rsid w:val="0053026F"/>
    <w:rsid w:val="00532407"/>
    <w:rsid w:val="005503DF"/>
    <w:rsid w:val="0055143B"/>
    <w:rsid w:val="00551968"/>
    <w:rsid w:val="00554B44"/>
    <w:rsid w:val="005660FD"/>
    <w:rsid w:val="0057246D"/>
    <w:rsid w:val="005775EC"/>
    <w:rsid w:val="00590AEC"/>
    <w:rsid w:val="00597B70"/>
    <w:rsid w:val="005A0483"/>
    <w:rsid w:val="005B4B03"/>
    <w:rsid w:val="005F3600"/>
    <w:rsid w:val="00601473"/>
    <w:rsid w:val="00620917"/>
    <w:rsid w:val="00637544"/>
    <w:rsid w:val="006434AD"/>
    <w:rsid w:val="006528D4"/>
    <w:rsid w:val="00653593"/>
    <w:rsid w:val="00653807"/>
    <w:rsid w:val="00654C86"/>
    <w:rsid w:val="00667ACD"/>
    <w:rsid w:val="00673BD5"/>
    <w:rsid w:val="00673E55"/>
    <w:rsid w:val="00675107"/>
    <w:rsid w:val="0068536A"/>
    <w:rsid w:val="00693EC6"/>
    <w:rsid w:val="006A5AB5"/>
    <w:rsid w:val="006B6B91"/>
    <w:rsid w:val="006C2A16"/>
    <w:rsid w:val="006C60E0"/>
    <w:rsid w:val="00734BE1"/>
    <w:rsid w:val="00753FC8"/>
    <w:rsid w:val="007566ED"/>
    <w:rsid w:val="00766EF5"/>
    <w:rsid w:val="00776873"/>
    <w:rsid w:val="00777248"/>
    <w:rsid w:val="007858B0"/>
    <w:rsid w:val="00790FC3"/>
    <w:rsid w:val="007B3251"/>
    <w:rsid w:val="007B4914"/>
    <w:rsid w:val="007B59CF"/>
    <w:rsid w:val="007C09C7"/>
    <w:rsid w:val="007C15E7"/>
    <w:rsid w:val="007C3A7D"/>
    <w:rsid w:val="007C5832"/>
    <w:rsid w:val="007D0769"/>
    <w:rsid w:val="007E51D0"/>
    <w:rsid w:val="007E6E8D"/>
    <w:rsid w:val="008003C5"/>
    <w:rsid w:val="00813960"/>
    <w:rsid w:val="008266F8"/>
    <w:rsid w:val="008448BF"/>
    <w:rsid w:val="00857548"/>
    <w:rsid w:val="00857DA0"/>
    <w:rsid w:val="00877DFC"/>
    <w:rsid w:val="00884ED5"/>
    <w:rsid w:val="00890300"/>
    <w:rsid w:val="0089057B"/>
    <w:rsid w:val="008971DE"/>
    <w:rsid w:val="00897FAF"/>
    <w:rsid w:val="008C565B"/>
    <w:rsid w:val="008D0159"/>
    <w:rsid w:val="008F3D22"/>
    <w:rsid w:val="009012C3"/>
    <w:rsid w:val="00903DEC"/>
    <w:rsid w:val="00904F1E"/>
    <w:rsid w:val="009124D8"/>
    <w:rsid w:val="009162CC"/>
    <w:rsid w:val="00945676"/>
    <w:rsid w:val="009540EF"/>
    <w:rsid w:val="00964EC6"/>
    <w:rsid w:val="00972925"/>
    <w:rsid w:val="00976C56"/>
    <w:rsid w:val="009957B1"/>
    <w:rsid w:val="00995F9F"/>
    <w:rsid w:val="009976B5"/>
    <w:rsid w:val="009A2C59"/>
    <w:rsid w:val="009B7615"/>
    <w:rsid w:val="009C6DBB"/>
    <w:rsid w:val="009D0788"/>
    <w:rsid w:val="009D0B42"/>
    <w:rsid w:val="009D1726"/>
    <w:rsid w:val="009D2ADC"/>
    <w:rsid w:val="009E4834"/>
    <w:rsid w:val="009E76D3"/>
    <w:rsid w:val="009E7E91"/>
    <w:rsid w:val="00A030F8"/>
    <w:rsid w:val="00A050D5"/>
    <w:rsid w:val="00A05B8D"/>
    <w:rsid w:val="00A12B7E"/>
    <w:rsid w:val="00A220C1"/>
    <w:rsid w:val="00A50E2D"/>
    <w:rsid w:val="00A55789"/>
    <w:rsid w:val="00A62DCB"/>
    <w:rsid w:val="00A65610"/>
    <w:rsid w:val="00A76F0A"/>
    <w:rsid w:val="00A77810"/>
    <w:rsid w:val="00AB513B"/>
    <w:rsid w:val="00AB6082"/>
    <w:rsid w:val="00AC31B7"/>
    <w:rsid w:val="00AD1DF8"/>
    <w:rsid w:val="00AD3AE9"/>
    <w:rsid w:val="00AE5DDE"/>
    <w:rsid w:val="00AE7E58"/>
    <w:rsid w:val="00AF184A"/>
    <w:rsid w:val="00AF3220"/>
    <w:rsid w:val="00AF526A"/>
    <w:rsid w:val="00B05D6C"/>
    <w:rsid w:val="00B14F91"/>
    <w:rsid w:val="00B15BC8"/>
    <w:rsid w:val="00B208F3"/>
    <w:rsid w:val="00B264B2"/>
    <w:rsid w:val="00B30905"/>
    <w:rsid w:val="00B454AD"/>
    <w:rsid w:val="00B51BDC"/>
    <w:rsid w:val="00B53A18"/>
    <w:rsid w:val="00B54CDF"/>
    <w:rsid w:val="00B561C0"/>
    <w:rsid w:val="00B773CE"/>
    <w:rsid w:val="00B81E7C"/>
    <w:rsid w:val="00B84733"/>
    <w:rsid w:val="00B91477"/>
    <w:rsid w:val="00BA591D"/>
    <w:rsid w:val="00BA7EE0"/>
    <w:rsid w:val="00BB35E0"/>
    <w:rsid w:val="00BC17B6"/>
    <w:rsid w:val="00BC7D51"/>
    <w:rsid w:val="00BD0C73"/>
    <w:rsid w:val="00BD1C72"/>
    <w:rsid w:val="00BD31C0"/>
    <w:rsid w:val="00BD5753"/>
    <w:rsid w:val="00BD5CAD"/>
    <w:rsid w:val="00BE0495"/>
    <w:rsid w:val="00BE4AA3"/>
    <w:rsid w:val="00BE738D"/>
    <w:rsid w:val="00BF1E40"/>
    <w:rsid w:val="00C01826"/>
    <w:rsid w:val="00C053A6"/>
    <w:rsid w:val="00C1767C"/>
    <w:rsid w:val="00C22C3E"/>
    <w:rsid w:val="00C22D08"/>
    <w:rsid w:val="00C3017B"/>
    <w:rsid w:val="00C34F39"/>
    <w:rsid w:val="00C377C4"/>
    <w:rsid w:val="00C516C1"/>
    <w:rsid w:val="00C5310C"/>
    <w:rsid w:val="00C54343"/>
    <w:rsid w:val="00C610B2"/>
    <w:rsid w:val="00C91823"/>
    <w:rsid w:val="00C924F4"/>
    <w:rsid w:val="00C94150"/>
    <w:rsid w:val="00C9463F"/>
    <w:rsid w:val="00CA179B"/>
    <w:rsid w:val="00CA4E90"/>
    <w:rsid w:val="00CA656A"/>
    <w:rsid w:val="00CB7E14"/>
    <w:rsid w:val="00CC326C"/>
    <w:rsid w:val="00CD09DF"/>
    <w:rsid w:val="00CD5315"/>
    <w:rsid w:val="00CD5910"/>
    <w:rsid w:val="00CE0407"/>
    <w:rsid w:val="00CE75E1"/>
    <w:rsid w:val="00CF6808"/>
    <w:rsid w:val="00D008AB"/>
    <w:rsid w:val="00D00A7D"/>
    <w:rsid w:val="00D04130"/>
    <w:rsid w:val="00D16F17"/>
    <w:rsid w:val="00D34708"/>
    <w:rsid w:val="00D35BA6"/>
    <w:rsid w:val="00D41686"/>
    <w:rsid w:val="00D45324"/>
    <w:rsid w:val="00D50C55"/>
    <w:rsid w:val="00D57615"/>
    <w:rsid w:val="00D60AA5"/>
    <w:rsid w:val="00D60D2F"/>
    <w:rsid w:val="00D60EE3"/>
    <w:rsid w:val="00D6333C"/>
    <w:rsid w:val="00D63D3A"/>
    <w:rsid w:val="00D82652"/>
    <w:rsid w:val="00D82D13"/>
    <w:rsid w:val="00DA200C"/>
    <w:rsid w:val="00DA3CA7"/>
    <w:rsid w:val="00DB4F34"/>
    <w:rsid w:val="00DB56F0"/>
    <w:rsid w:val="00DB59D9"/>
    <w:rsid w:val="00DC4CF3"/>
    <w:rsid w:val="00DC7826"/>
    <w:rsid w:val="00E01FC8"/>
    <w:rsid w:val="00E03238"/>
    <w:rsid w:val="00E10F74"/>
    <w:rsid w:val="00E212D5"/>
    <w:rsid w:val="00E23341"/>
    <w:rsid w:val="00E310AF"/>
    <w:rsid w:val="00E336FA"/>
    <w:rsid w:val="00E3374A"/>
    <w:rsid w:val="00E36BA4"/>
    <w:rsid w:val="00E47D21"/>
    <w:rsid w:val="00E60579"/>
    <w:rsid w:val="00E67631"/>
    <w:rsid w:val="00E82DBD"/>
    <w:rsid w:val="00E8314F"/>
    <w:rsid w:val="00E867F5"/>
    <w:rsid w:val="00E963F6"/>
    <w:rsid w:val="00E97BE3"/>
    <w:rsid w:val="00EA2309"/>
    <w:rsid w:val="00EA52AB"/>
    <w:rsid w:val="00EA52E0"/>
    <w:rsid w:val="00EB1B69"/>
    <w:rsid w:val="00EB4B79"/>
    <w:rsid w:val="00EC162A"/>
    <w:rsid w:val="00EC1A58"/>
    <w:rsid w:val="00ED34BB"/>
    <w:rsid w:val="00EE6AE3"/>
    <w:rsid w:val="00EE7B9F"/>
    <w:rsid w:val="00EF7353"/>
    <w:rsid w:val="00F01DDF"/>
    <w:rsid w:val="00F0205E"/>
    <w:rsid w:val="00F1172D"/>
    <w:rsid w:val="00F17624"/>
    <w:rsid w:val="00F251BF"/>
    <w:rsid w:val="00F35881"/>
    <w:rsid w:val="00F45106"/>
    <w:rsid w:val="00F610EF"/>
    <w:rsid w:val="00F64395"/>
    <w:rsid w:val="00F764DE"/>
    <w:rsid w:val="00FA0558"/>
    <w:rsid w:val="00FA29E5"/>
    <w:rsid w:val="00FA4BC1"/>
    <w:rsid w:val="00FA6717"/>
    <w:rsid w:val="00FB4DB0"/>
    <w:rsid w:val="00FC63FA"/>
    <w:rsid w:val="00FD6270"/>
    <w:rsid w:val="00FE3103"/>
    <w:rsid w:val="00FF25BB"/>
    <w:rsid w:val="00FF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FFF0"/>
  <w15:chartTrackingRefBased/>
  <w15:docId w15:val="{2523BDD8-B598-451E-B2FA-2E531FDC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lsdException w:name="heading 5" w:semiHidden="1" w:uiPriority="0" w:unhideWhenUsed="1"/>
    <w:lsdException w:name="heading 6" w:semiHidden="1" w:uiPriority="0" w:unhideWhenUsed="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3E"/>
    <w:pPr>
      <w:spacing w:before="240" w:after="240" w:line="276" w:lineRule="auto"/>
    </w:pPr>
    <w:rPr>
      <w:rFonts w:cs="Arial"/>
      <w:color w:val="000000" w:themeColor="text1"/>
      <w:sz w:val="24"/>
      <w:szCs w:val="24"/>
    </w:rPr>
  </w:style>
  <w:style w:type="paragraph" w:styleId="Heading1">
    <w:name w:val="heading 1"/>
    <w:basedOn w:val="Normal"/>
    <w:next w:val="Normal"/>
    <w:link w:val="Heading1Char"/>
    <w:qFormat/>
    <w:rsid w:val="003F5079"/>
    <w:pPr>
      <w:outlineLvl w:val="0"/>
    </w:pPr>
    <w:rPr>
      <w:b/>
      <w:kern w:val="24"/>
      <w:sz w:val="36"/>
      <w:szCs w:val="36"/>
    </w:rPr>
  </w:style>
  <w:style w:type="paragraph" w:styleId="Heading2">
    <w:name w:val="heading 2"/>
    <w:basedOn w:val="Normal"/>
    <w:next w:val="Normal"/>
    <w:link w:val="Heading2Char"/>
    <w:qFormat/>
    <w:rsid w:val="003F5079"/>
    <w:pPr>
      <w:ind w:right="57"/>
      <w:outlineLvl w:val="1"/>
    </w:pPr>
    <w:rPr>
      <w:b/>
      <w:sz w:val="28"/>
      <w:szCs w:val="28"/>
      <w:u w:val="single"/>
    </w:rPr>
  </w:style>
  <w:style w:type="paragraph" w:styleId="Heading3">
    <w:name w:val="heading 3"/>
    <w:basedOn w:val="Normal"/>
    <w:next w:val="Normal"/>
    <w:link w:val="Heading3Char"/>
    <w:qFormat/>
    <w:rsid w:val="00D63D3A"/>
    <w:pPr>
      <w:pBdr>
        <w:top w:val="single" w:sz="18" w:space="1" w:color="auto"/>
        <w:left w:val="single" w:sz="18" w:space="4" w:color="auto"/>
        <w:bottom w:val="single" w:sz="18" w:space="1" w:color="auto"/>
        <w:right w:val="single" w:sz="18" w:space="4" w:color="auto"/>
      </w:pBdr>
      <w:shd w:val="clear" w:color="auto" w:fill="0B1C32"/>
      <w:outlineLvl w:val="2"/>
    </w:pPr>
    <w:rPr>
      <w:bCs/>
      <w:color w:val="FFFFFF" w:themeColor="background1"/>
      <w:kern w:val="24"/>
    </w:rPr>
  </w:style>
  <w:style w:type="paragraph" w:styleId="Heading4">
    <w:name w:val="heading 4"/>
    <w:basedOn w:val="Normal"/>
    <w:next w:val="Normal"/>
    <w:link w:val="Heading4Char"/>
    <w:unhideWhenUsed/>
    <w:rsid w:val="00E23341"/>
    <w:pPr>
      <w:keepNext/>
      <w:keepLines/>
      <w:outlineLvl w:val="3"/>
    </w:pPr>
    <w:rPr>
      <w:rFonts w:eastAsiaTheme="majorEastAsia"/>
      <w:b/>
      <w:iCs/>
      <w:sz w:val="28"/>
      <w:szCs w:val="28"/>
      <w:u w:val="single"/>
    </w:rPr>
  </w:style>
  <w:style w:type="paragraph" w:styleId="Heading5">
    <w:name w:val="heading 5"/>
    <w:basedOn w:val="Normal"/>
    <w:next w:val="Normal"/>
    <w:link w:val="Heading5Char"/>
    <w:autoRedefine/>
    <w:semiHidden/>
    <w:rsid w:val="00E23341"/>
    <w:pPr>
      <w:keepNext/>
      <w:keepLines/>
      <w:outlineLvl w:val="4"/>
    </w:pPr>
    <w:rPr>
      <w:rFonts w:eastAsiaTheme="majorEastAsia"/>
      <w:sz w:val="28"/>
      <w:szCs w:val="28"/>
      <w:u w:val="single"/>
    </w:rPr>
  </w:style>
  <w:style w:type="paragraph" w:styleId="Heading6">
    <w:name w:val="heading 6"/>
    <w:basedOn w:val="Normal"/>
    <w:next w:val="Normal"/>
    <w:link w:val="Heading6Char"/>
    <w:autoRedefine/>
    <w:semiHidden/>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813960"/>
    <w:pPr>
      <w:tabs>
        <w:tab w:val="center" w:pos="4153"/>
        <w:tab w:val="right" w:pos="8306"/>
      </w:tabs>
    </w:pPr>
  </w:style>
  <w:style w:type="character" w:customStyle="1" w:styleId="FooterChar">
    <w:name w:val="Footer Char"/>
    <w:basedOn w:val="DefaultParagraphFont"/>
    <w:link w:val="Footer"/>
    <w:uiPriority w:val="99"/>
    <w:rsid w:val="00813960"/>
    <w:rPr>
      <w:rFonts w:cs="Arial"/>
      <w:color w:val="000000" w:themeColor="text1"/>
      <w:sz w:val="24"/>
      <w:szCs w:val="24"/>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rsid w:val="003F5079"/>
    <w:rPr>
      <w:rFonts w:cs="Arial"/>
      <w:b/>
      <w:color w:val="000000" w:themeColor="text1"/>
      <w:kern w:val="24"/>
      <w:sz w:val="36"/>
      <w:szCs w:val="36"/>
    </w:rPr>
  </w:style>
  <w:style w:type="character" w:customStyle="1" w:styleId="Heading2Char">
    <w:name w:val="Heading 2 Char"/>
    <w:basedOn w:val="DefaultParagraphFont"/>
    <w:link w:val="Heading2"/>
    <w:rsid w:val="003F5079"/>
    <w:rPr>
      <w:rFonts w:cs="Arial"/>
      <w:b/>
      <w:color w:val="000000" w:themeColor="text1"/>
      <w:u w:val="single"/>
    </w:rPr>
  </w:style>
  <w:style w:type="character" w:customStyle="1" w:styleId="Heading3Char">
    <w:name w:val="Heading 3 Char"/>
    <w:basedOn w:val="DefaultParagraphFont"/>
    <w:link w:val="Heading3"/>
    <w:rsid w:val="00D63D3A"/>
    <w:rPr>
      <w:rFonts w:cs="Arial"/>
      <w:bCs/>
      <w:color w:val="FFFFFF" w:themeColor="background1"/>
      <w:kern w:val="24"/>
      <w:sz w:val="24"/>
      <w:szCs w:val="24"/>
      <w:shd w:val="clear" w:color="auto" w:fill="0B1C32"/>
    </w:rPr>
  </w:style>
  <w:style w:type="paragraph" w:customStyle="1" w:styleId="Outline4">
    <w:name w:val="Outline4"/>
    <w:basedOn w:val="Normal"/>
    <w:next w:val="Normal"/>
    <w:uiPriority w:val="4"/>
    <w:semiHidden/>
    <w:rsid w:val="001D65CE"/>
    <w:pPr>
      <w:ind w:left="2160"/>
    </w:pPr>
    <w:rPr>
      <w:kern w:val="24"/>
    </w:rPr>
  </w:style>
  <w:style w:type="paragraph" w:customStyle="1" w:styleId="Outline5">
    <w:name w:val="Outline5"/>
    <w:basedOn w:val="Normal"/>
    <w:next w:val="Normal"/>
    <w:uiPriority w:val="4"/>
    <w:semiHidden/>
    <w:rsid w:val="001D65CE"/>
    <w:pPr>
      <w:ind w:left="720"/>
    </w:pPr>
    <w:rPr>
      <w:kern w:val="24"/>
    </w:rPr>
  </w:style>
  <w:style w:type="paragraph" w:customStyle="1" w:styleId="Outline6">
    <w:name w:val="Outline6"/>
    <w:basedOn w:val="Normal"/>
    <w:next w:val="Normal"/>
    <w:uiPriority w:val="4"/>
    <w:semiHidden/>
    <w:rsid w:val="001D65CE"/>
    <w:pPr>
      <w:ind w:left="2160"/>
    </w:pPr>
    <w:rPr>
      <w:kern w:val="24"/>
    </w:rPr>
  </w:style>
  <w:style w:type="paragraph" w:customStyle="1" w:styleId="Outline7">
    <w:name w:val="Outline7"/>
    <w:basedOn w:val="Normal"/>
    <w:next w:val="Normal"/>
    <w:uiPriority w:val="4"/>
    <w:semiHidden/>
    <w:rsid w:val="001D65CE"/>
    <w:pPr>
      <w:ind w:left="720"/>
    </w:pPr>
    <w:rPr>
      <w:kern w:val="24"/>
    </w:rPr>
  </w:style>
  <w:style w:type="paragraph" w:styleId="Quote">
    <w:name w:val="Quote"/>
    <w:basedOn w:val="Normal"/>
    <w:next w:val="Normal"/>
    <w:link w:val="QuoteChar"/>
    <w:uiPriority w:val="29"/>
    <w:semiHidden/>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unhideWhenUsed/>
    <w:qFormat/>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semiHidden/>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473694"/>
    <w:rPr>
      <w:rFonts w:cs="Arial"/>
      <w:color w:val="000000" w:themeColor="text1"/>
      <w:sz w:val="24"/>
      <w:szCs w:val="24"/>
    </w:rPr>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list,Bullets"/>
    <w:basedOn w:val="Normal"/>
    <w:link w:val="ListParagraphChar"/>
    <w:uiPriority w:val="34"/>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433710"/>
    <w:pPr>
      <w:keepNext/>
      <w:keepLines/>
      <w:spacing w:after="0" w:line="259" w:lineRule="auto"/>
      <w:outlineLvl w:val="9"/>
    </w:pPr>
    <w:rPr>
      <w:rFonts w:eastAsiaTheme="majorEastAsia" w:cstheme="majorBidi"/>
      <w:kern w:val="0"/>
      <w:szCs w:val="32"/>
      <w:lang w:val="en-US"/>
    </w:rPr>
  </w:style>
  <w:style w:type="paragraph" w:styleId="TOC1">
    <w:name w:val="toc 1"/>
    <w:basedOn w:val="Normal"/>
    <w:next w:val="Normal"/>
    <w:autoRedefine/>
    <w:uiPriority w:val="39"/>
    <w:unhideWhenUsed/>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rsid w:val="00433710"/>
    <w:pPr>
      <w:tabs>
        <w:tab w:val="right" w:leader="dot" w:pos="9016"/>
      </w:tabs>
      <w:spacing w:before="120" w:after="0"/>
      <w:ind w:left="240"/>
    </w:pPr>
    <w:rPr>
      <w:rFonts w:cstheme="minorHAnsi"/>
      <w:iCs/>
      <w:noProof/>
      <w:sz w:val="28"/>
      <w:szCs w:val="20"/>
    </w:rPr>
  </w:style>
  <w:style w:type="paragraph" w:customStyle="1" w:styleId="Sub-heading">
    <w:name w:val="Sub-heading"/>
    <w:basedOn w:val="Normal"/>
    <w:link w:val="Sub-headingChar"/>
    <w:uiPriority w:val="4"/>
    <w:semiHidden/>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5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33710"/>
    <w:pPr>
      <w:tabs>
        <w:tab w:val="right" w:leader="dot" w:pos="9016"/>
      </w:tabs>
      <w:spacing w:before="0" w:after="0"/>
      <w:ind w:left="480"/>
    </w:pPr>
    <w:rPr>
      <w:rFonts w:cstheme="minorHAnsi"/>
      <w:noProof/>
      <w:sz w:val="28"/>
      <w:szCs w:val="20"/>
    </w:rPr>
  </w:style>
  <w:style w:type="paragraph" w:customStyle="1" w:styleId="NumHead1">
    <w:name w:val="Num Head1"/>
    <w:basedOn w:val="Heading1"/>
    <w:next w:val="Normal"/>
    <w:link w:val="NumHead1Char"/>
    <w:uiPriority w:val="2"/>
    <w:unhideWhenUsed/>
    <w:rsid w:val="00813960"/>
    <w:pPr>
      <w:numPr>
        <w:numId w:val="3"/>
      </w:numPr>
    </w:pPr>
    <w:rPr>
      <w:bCs/>
      <w:sz w:val="32"/>
    </w:rPr>
  </w:style>
  <w:style w:type="character" w:customStyle="1" w:styleId="NumHead1Char">
    <w:name w:val="Num Head1 Char"/>
    <w:basedOn w:val="Heading1Char"/>
    <w:link w:val="NumHead1"/>
    <w:uiPriority w:val="2"/>
    <w:rsid w:val="00BC7D51"/>
    <w:rPr>
      <w:rFonts w:cs="Arial"/>
      <w:b/>
      <w:bCs/>
      <w:color w:val="000000" w:themeColor="text1"/>
      <w:kern w:val="24"/>
      <w:sz w:val="32"/>
      <w:szCs w:val="44"/>
    </w:rPr>
  </w:style>
  <w:style w:type="paragraph" w:customStyle="1" w:styleId="NumHead2">
    <w:name w:val="Num Head2"/>
    <w:basedOn w:val="Heading2"/>
    <w:link w:val="NumHead2Char"/>
    <w:uiPriority w:val="2"/>
    <w:unhideWhenUsed/>
    <w:rsid w:val="00813960"/>
    <w:pPr>
      <w:numPr>
        <w:ilvl w:val="1"/>
        <w:numId w:val="3"/>
      </w:numPr>
      <w:ind w:left="1134" w:hanging="774"/>
    </w:pPr>
  </w:style>
  <w:style w:type="character" w:customStyle="1" w:styleId="NumHead2Char">
    <w:name w:val="Num Head2 Char"/>
    <w:basedOn w:val="Heading2Char"/>
    <w:link w:val="NumHead2"/>
    <w:uiPriority w:val="2"/>
    <w:rsid w:val="00BC7D51"/>
    <w:rPr>
      <w:rFonts w:cs="Arial"/>
      <w:b/>
      <w:color w:val="000000" w:themeColor="text1"/>
      <w:sz w:val="36"/>
      <w:szCs w:val="36"/>
      <w:u w:val="single"/>
    </w:rPr>
  </w:style>
  <w:style w:type="paragraph" w:customStyle="1" w:styleId="NumHead3">
    <w:name w:val="Num Head3"/>
    <w:basedOn w:val="Heading3"/>
    <w:next w:val="Normal"/>
    <w:link w:val="NumHead3Char"/>
    <w:uiPriority w:val="2"/>
    <w:unhideWhenUsed/>
    <w:rsid w:val="00813960"/>
    <w:pPr>
      <w:numPr>
        <w:ilvl w:val="2"/>
        <w:numId w:val="3"/>
      </w:numPr>
      <w:ind w:left="1560" w:hanging="840"/>
    </w:pPr>
    <w:rPr>
      <w:b/>
      <w:bCs w:val="0"/>
    </w:rPr>
  </w:style>
  <w:style w:type="character" w:customStyle="1" w:styleId="NumHead3Char">
    <w:name w:val="Num Head3 Char"/>
    <w:basedOn w:val="Heading3Char"/>
    <w:link w:val="NumHead3"/>
    <w:uiPriority w:val="2"/>
    <w:rsid w:val="00BC7D51"/>
    <w:rPr>
      <w:rFonts w:cs="Arial"/>
      <w:b/>
      <w:bCs w:val="0"/>
      <w:color w:val="000000" w:themeColor="text1"/>
      <w:kern w:val="24"/>
      <w:sz w:val="32"/>
      <w:szCs w:val="24"/>
      <w:u w:val="single"/>
      <w:shd w:val="clear" w:color="auto" w:fill="E2AA13"/>
    </w:rPr>
  </w:style>
  <w:style w:type="paragraph" w:styleId="EndnoteText">
    <w:name w:val="endnote text"/>
    <w:basedOn w:val="Normal"/>
    <w:link w:val="EndnoteTextChar"/>
    <w:uiPriority w:val="99"/>
    <w:unhideWhenUsed/>
    <w:qFormat/>
    <w:rsid w:val="00E23341"/>
    <w:pPr>
      <w:spacing w:before="0" w:after="0" w:line="240" w:lineRule="auto"/>
    </w:pPr>
  </w:style>
  <w:style w:type="character" w:customStyle="1" w:styleId="EndnoteTextChar">
    <w:name w:val="Endnote Text Char"/>
    <w:basedOn w:val="DefaultParagraphFont"/>
    <w:link w:val="EndnoteText"/>
    <w:uiPriority w:val="1"/>
    <w:rsid w:val="00E23341"/>
    <w:rPr>
      <w:rFonts w:cs="Arial"/>
      <w:color w:val="000000" w:themeColor="text1"/>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qFormat/>
    <w:rsid w:val="00B81E7C"/>
    <w:pPr>
      <w:pBdr>
        <w:top w:val="single" w:sz="4" w:space="1" w:color="000000"/>
        <w:left w:val="single" w:sz="4" w:space="4" w:color="000000"/>
        <w:bottom w:val="single" w:sz="4" w:space="1" w:color="000000"/>
        <w:right w:val="single" w:sz="4" w:space="4" w:color="000000"/>
      </w:pBdr>
      <w:shd w:val="clear" w:color="auto" w:fill="E2AA13"/>
      <w:tabs>
        <w:tab w:val="num" w:pos="0"/>
      </w:tabs>
      <w:ind w:right="238"/>
    </w:pPr>
  </w:style>
  <w:style w:type="paragraph" w:customStyle="1" w:styleId="NumPara">
    <w:name w:val="Num Para"/>
    <w:basedOn w:val="NumHead2"/>
    <w:link w:val="NumParaChar"/>
    <w:uiPriority w:val="2"/>
    <w:unhideWhenUsed/>
    <w:rsid w:val="00CD5910"/>
    <w:rPr>
      <w:b w:val="0"/>
    </w:rPr>
  </w:style>
  <w:style w:type="character" w:customStyle="1" w:styleId="ListParagraphChar">
    <w:name w:val="List Paragraph Char"/>
    <w:aliases w:val="Numberedlist Char,Bullets Char"/>
    <w:basedOn w:val="DefaultParagraphFont"/>
    <w:link w:val="ListParagraph"/>
    <w:uiPriority w:val="1"/>
    <w:locked/>
    <w:rsid w:val="00BF1E40"/>
    <w:rPr>
      <w:rFonts w:cs="Arial"/>
      <w:color w:val="000000" w:themeColor="text1"/>
      <w:sz w:val="24"/>
      <w:szCs w:val="24"/>
    </w:rPr>
  </w:style>
  <w:style w:type="paragraph" w:customStyle="1" w:styleId="Default">
    <w:name w:val="Default"/>
    <w:semiHidden/>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rsid w:val="00B14F91"/>
  </w:style>
  <w:style w:type="character" w:styleId="Emphasis">
    <w:name w:val="Emphasis"/>
    <w:basedOn w:val="DefaultParagraphFont"/>
    <w:uiPriority w:val="20"/>
    <w:semiHidden/>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rsid w:val="003F5079"/>
    <w:rPr>
      <w:rFonts w:eastAsiaTheme="majorEastAsia" w:cs="Arial"/>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semiHidden/>
    <w:rsid w:val="003F5079"/>
    <w:rPr>
      <w:rFonts w:eastAsiaTheme="majorEastAsia" w:cs="Arial"/>
      <w:color w:val="000000" w:themeColor="text1"/>
      <w:u w:val="single"/>
    </w:rPr>
  </w:style>
  <w:style w:type="character" w:customStyle="1" w:styleId="Heading6Char">
    <w:name w:val="Heading 6 Char"/>
    <w:basedOn w:val="DefaultParagraphFont"/>
    <w:link w:val="Heading6"/>
    <w:semiHidden/>
    <w:rsid w:val="003F5079"/>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NumHead2Char"/>
    <w:link w:val="NumPara"/>
    <w:uiPriority w:val="2"/>
    <w:rsid w:val="00BC7D51"/>
    <w:rPr>
      <w:rFonts w:cs="Arial"/>
      <w:b w:val="0"/>
      <w:color w:val="000000" w:themeColor="text1"/>
      <w:sz w:val="36"/>
      <w:szCs w:val="36"/>
      <w:u w:val="single"/>
    </w:rPr>
  </w:style>
  <w:style w:type="paragraph" w:customStyle="1" w:styleId="Bullet2">
    <w:name w:val="Bullet 2"/>
    <w:basedOn w:val="ListParagraph"/>
    <w:link w:val="Bullet2Char"/>
    <w:autoRedefine/>
    <w:uiPriority w:val="1"/>
    <w:qFormat/>
    <w:rsid w:val="00D34708"/>
    <w:pPr>
      <w:numPr>
        <w:numId w:val="39"/>
      </w:numPr>
      <w:spacing w:before="120" w:after="120" w:line="276" w:lineRule="auto"/>
      <w:ind w:left="2154" w:hanging="357"/>
      <w:contextualSpacing w:val="0"/>
    </w:pPr>
    <w:rPr>
      <w:color w:val="0B1C32"/>
      <w:kern w:val="2"/>
      <w14:ligatures w14:val="standardContextual"/>
    </w:rPr>
  </w:style>
  <w:style w:type="paragraph" w:customStyle="1" w:styleId="Numberedlistheading1">
    <w:name w:val="Numbered list heading 1"/>
    <w:basedOn w:val="ListParagraph"/>
    <w:autoRedefine/>
    <w:uiPriority w:val="1"/>
    <w:semiHidden/>
    <w:qFormat/>
    <w:rsid w:val="00E963F6"/>
    <w:pPr>
      <w:numPr>
        <w:numId w:val="0"/>
      </w:numPr>
      <w:spacing w:line="240" w:lineRule="auto"/>
      <w:ind w:left="716" w:hanging="432"/>
      <w:contextualSpacing w:val="0"/>
    </w:pPr>
    <w:rPr>
      <w:rFonts w:ascii="Noto Sans" w:hAnsi="Noto Sans"/>
      <w:kern w:val="2"/>
      <w14:ligatures w14:val="standardContextual"/>
    </w:rPr>
  </w:style>
  <w:style w:type="paragraph" w:customStyle="1" w:styleId="Numberedlistheading2">
    <w:name w:val="Numbered list heading 2"/>
    <w:basedOn w:val="ListParagraph"/>
    <w:autoRedefine/>
    <w:uiPriority w:val="1"/>
    <w:semiHidden/>
    <w:qFormat/>
    <w:rsid w:val="00E963F6"/>
    <w:pPr>
      <w:numPr>
        <w:numId w:val="0"/>
      </w:numPr>
      <w:spacing w:line="240" w:lineRule="auto"/>
      <w:ind w:left="1224" w:hanging="504"/>
      <w:contextualSpacing w:val="0"/>
    </w:pPr>
    <w:rPr>
      <w:rFonts w:ascii="Noto Sans" w:hAnsi="Noto Sans"/>
      <w:kern w:val="2"/>
      <w14:ligatures w14:val="standardContextual"/>
    </w:rPr>
  </w:style>
  <w:style w:type="paragraph" w:customStyle="1" w:styleId="Numberedlistheading3">
    <w:name w:val="Numbered list heading 3"/>
    <w:basedOn w:val="ListParagraph"/>
    <w:uiPriority w:val="1"/>
    <w:semiHidden/>
    <w:qFormat/>
    <w:rsid w:val="00E963F6"/>
    <w:pPr>
      <w:numPr>
        <w:numId w:val="0"/>
      </w:numPr>
      <w:spacing w:line="240" w:lineRule="auto"/>
      <w:ind w:left="1728" w:hanging="648"/>
      <w:contextualSpacing w:val="0"/>
    </w:pPr>
    <w:rPr>
      <w:rFonts w:ascii="Noto Sans" w:hAnsi="Noto Sans"/>
      <w:kern w:val="2"/>
      <w14:ligatures w14:val="standardContextual"/>
    </w:rPr>
  </w:style>
  <w:style w:type="paragraph" w:customStyle="1" w:styleId="Quotes">
    <w:name w:val="Quotes"/>
    <w:basedOn w:val="RecommendationsStyle"/>
    <w:link w:val="QuotesChar"/>
    <w:qFormat/>
    <w:rsid w:val="00B91477"/>
    <w:pPr>
      <w:shd w:val="clear" w:color="auto" w:fill="DEEAF6"/>
    </w:pPr>
  </w:style>
  <w:style w:type="character" w:customStyle="1" w:styleId="QuotesChar">
    <w:name w:val="Quotes Char"/>
    <w:basedOn w:val="DefaultParagraphFont"/>
    <w:link w:val="Quotes"/>
    <w:rsid w:val="00B91477"/>
    <w:rPr>
      <w:rFonts w:cs="Arial"/>
      <w:color w:val="000000" w:themeColor="text1"/>
      <w:sz w:val="24"/>
      <w:szCs w:val="24"/>
      <w:shd w:val="clear" w:color="auto" w:fill="DEEAF6"/>
    </w:rPr>
  </w:style>
  <w:style w:type="paragraph" w:styleId="TOC4">
    <w:name w:val="toc 4"/>
    <w:basedOn w:val="Normal"/>
    <w:next w:val="Normal"/>
    <w:autoRedefine/>
    <w:uiPriority w:val="39"/>
    <w:unhideWhenUsed/>
    <w:rsid w:val="00433710"/>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33710"/>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33710"/>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33710"/>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33710"/>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33710"/>
    <w:pPr>
      <w:spacing w:before="0" w:after="0"/>
      <w:ind w:left="1920"/>
    </w:pPr>
    <w:rPr>
      <w:rFonts w:asciiTheme="minorHAnsi" w:hAnsiTheme="minorHAnsi" w:cstheme="minorHAnsi"/>
      <w:sz w:val="20"/>
      <w:szCs w:val="20"/>
    </w:rPr>
  </w:style>
  <w:style w:type="paragraph" w:customStyle="1" w:styleId="Tableheader">
    <w:name w:val="Table header"/>
    <w:basedOn w:val="Bullet2"/>
    <w:qFormat/>
    <w:rsid w:val="00401EBC"/>
    <w:pPr>
      <w:numPr>
        <w:numId w:val="0"/>
      </w:numPr>
      <w:shd w:val="clear" w:color="auto" w:fill="0B1C32"/>
    </w:pPr>
    <w:rPr>
      <w:b/>
      <w:bCs/>
      <w:color w:val="FFFFFF" w:themeColor="background1"/>
    </w:rPr>
  </w:style>
  <w:style w:type="paragraph" w:customStyle="1" w:styleId="Bullet1">
    <w:name w:val="Bullet 1"/>
    <w:basedOn w:val="Bullet2"/>
    <w:link w:val="Bullet1Char"/>
    <w:qFormat/>
    <w:rsid w:val="00D34708"/>
    <w:pPr>
      <w:numPr>
        <w:numId w:val="41"/>
      </w:numPr>
      <w:ind w:left="1077" w:hanging="357"/>
    </w:pPr>
  </w:style>
  <w:style w:type="character" w:customStyle="1" w:styleId="Bullet2Char">
    <w:name w:val="Bullet 2 Char"/>
    <w:basedOn w:val="ListParagraphChar"/>
    <w:link w:val="Bullet2"/>
    <w:uiPriority w:val="1"/>
    <w:rsid w:val="00D34708"/>
    <w:rPr>
      <w:rFonts w:cs="Arial"/>
      <w:color w:val="0B1C32"/>
      <w:kern w:val="2"/>
      <w:sz w:val="24"/>
      <w:szCs w:val="24"/>
      <w14:ligatures w14:val="standardContextual"/>
    </w:rPr>
  </w:style>
  <w:style w:type="character" w:customStyle="1" w:styleId="Bullet1Char">
    <w:name w:val="Bullet 1 Char"/>
    <w:basedOn w:val="Bullet2Char"/>
    <w:link w:val="Bullet1"/>
    <w:rsid w:val="00D34708"/>
    <w:rPr>
      <w:rFonts w:cs="Arial"/>
      <w:color w:val="0B1C32"/>
      <w:kern w:val="2"/>
      <w:sz w:val="24"/>
      <w:szCs w:val="24"/>
      <w14:ligatures w14:val="standardContextual"/>
    </w:rPr>
  </w:style>
  <w:style w:type="paragraph" w:customStyle="1" w:styleId="Tablenormal0">
    <w:name w:val="Table normal"/>
    <w:basedOn w:val="Normal"/>
    <w:link w:val="TablenormalChar"/>
    <w:uiPriority w:val="1"/>
    <w:qFormat/>
    <w:rsid w:val="00667ACD"/>
    <w:pPr>
      <w:spacing w:before="120" w:after="120"/>
    </w:pPr>
  </w:style>
  <w:style w:type="character" w:customStyle="1" w:styleId="TablenormalChar">
    <w:name w:val="Table normal Char"/>
    <w:basedOn w:val="DefaultParagraphFont"/>
    <w:link w:val="Tablenormal0"/>
    <w:uiPriority w:val="1"/>
    <w:rsid w:val="00667ACD"/>
    <w:rPr>
      <w:rFonts w:cs="Arial"/>
      <w:color w:val="000000" w:themeColor="text1"/>
      <w:sz w:val="24"/>
      <w:szCs w:val="24"/>
    </w:rPr>
  </w:style>
  <w:style w:type="character" w:styleId="PlaceholderText">
    <w:name w:val="Placeholder Text"/>
    <w:basedOn w:val="DefaultParagraphFont"/>
    <w:uiPriority w:val="99"/>
    <w:semiHidden/>
    <w:rsid w:val="00654C86"/>
    <w:rPr>
      <w:color w:val="666666"/>
    </w:rPr>
  </w:style>
  <w:style w:type="paragraph" w:styleId="Revision">
    <w:name w:val="Revision"/>
    <w:hidden/>
    <w:uiPriority w:val="99"/>
    <w:semiHidden/>
    <w:rsid w:val="007C3A7D"/>
    <w:pPr>
      <w:spacing w:line="240" w:lineRule="auto"/>
    </w:pPr>
    <w:rPr>
      <w:rFonts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projects-and-programmes/spotlight-projects/moving-from-institutions-to-independent-living/" TargetMode="External"/><Relationship Id="rId13" Type="http://schemas.openxmlformats.org/officeDocument/2006/relationships/hyperlink" Target="http://www.scottishhumanrigh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c-change.org.uk/wp-content/uploads/2022/08/Coming-Home-Implementation-Report-submission-August-2022-with-signatures.pdf" TargetMode="External"/><Relationship Id="rId1" Type="http://schemas.openxmlformats.org/officeDocument/2006/relationships/hyperlink" Target="https://fra.europa.eu/en/publication/2018/institutions-community-living-persons-disabilities-perspectives-groun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cottishhumanrights.com" TargetMode="External"/><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3.%20Executive%20Summaries,%20Statements%20&amp;%20other%20short%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Executive Summaries, Statements &amp; other short documents</Template>
  <TotalTime>76</TotalTime>
  <Pages>21</Pages>
  <Words>4280</Words>
  <Characters>24402</Characters>
  <Application>Microsoft Office Word</Application>
  <DocSecurity>2</DocSecurity>
  <Lines>203</Lines>
  <Paragraphs>57</Paragraphs>
  <ScaleCrop>false</ScaleCrop>
  <HeadingPairs>
    <vt:vector size="2" baseType="variant">
      <vt:variant>
        <vt:lpstr>Title</vt:lpstr>
      </vt:variant>
      <vt:variant>
        <vt:i4>1</vt:i4>
      </vt:variant>
    </vt:vector>
  </HeadingPairs>
  <TitlesOfParts>
    <vt:vector size="1" baseType="lpstr">
      <vt:lpstr>Executive Summary: Moving from Institutions to Independent Living</vt:lpstr>
    </vt:vector>
  </TitlesOfParts>
  <Company>Scottish Government</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Moving from Institutions to Independent Living</dc:title>
  <dc:subject/>
  <dc:creator>The Scottish Human Rights Commission</dc:creator>
  <cp:keywords/>
  <dc:description/>
  <cp:lastModifiedBy>Megan Strickland</cp:lastModifiedBy>
  <cp:revision>13</cp:revision>
  <cp:lastPrinted>2024-04-30T16:06:00Z</cp:lastPrinted>
  <dcterms:created xsi:type="dcterms:W3CDTF">2024-12-17T15:30:00Z</dcterms:created>
  <dcterms:modified xsi:type="dcterms:W3CDTF">2025-01-24T18:53:00Z</dcterms:modified>
</cp:coreProperties>
</file>