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8C14" w14:textId="28E5D1D4" w:rsidR="00D85C94" w:rsidRDefault="00D05F0C" w:rsidP="00ED3AD3">
      <w:pPr>
        <w:spacing w:line="276" w:lineRule="auto"/>
        <w:rPr>
          <w:rFonts w:cs="Arial"/>
          <w:b/>
          <w:bCs/>
          <w:sz w:val="36"/>
          <w:szCs w:val="28"/>
        </w:rPr>
      </w:pPr>
      <w:r w:rsidRPr="004E4DF8">
        <w:rPr>
          <w:b/>
          <w:bCs/>
          <w:noProof/>
          <w:sz w:val="72"/>
          <w:szCs w:val="72"/>
        </w:rPr>
        <w:drawing>
          <wp:anchor distT="0" distB="0" distL="114300" distR="114300" simplePos="0" relativeHeight="251658240" behindDoc="0" locked="0" layoutInCell="1" allowOverlap="1" wp14:anchorId="13AF686B" wp14:editId="60528E0F">
            <wp:simplePos x="0" y="0"/>
            <wp:positionH relativeFrom="margin">
              <wp:posOffset>4114800</wp:posOffset>
            </wp:positionH>
            <wp:positionV relativeFrom="paragraph">
              <wp:posOffset>-396240</wp:posOffset>
            </wp:positionV>
            <wp:extent cx="1799590" cy="899795"/>
            <wp:effectExtent l="0" t="0" r="0" b="0"/>
            <wp:wrapNone/>
            <wp:docPr id="115930447" name="Picture 115930447"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447" name="Picture 1" descr="A picture containing font, text, logo, graphic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99795"/>
                    </a:xfrm>
                    <a:prstGeom prst="rect">
                      <a:avLst/>
                    </a:prstGeom>
                  </pic:spPr>
                </pic:pic>
              </a:graphicData>
            </a:graphic>
            <wp14:sizeRelH relativeFrom="margin">
              <wp14:pctWidth>0</wp14:pctWidth>
            </wp14:sizeRelH>
            <wp14:sizeRelV relativeFrom="margin">
              <wp14:pctHeight>0</wp14:pctHeight>
            </wp14:sizeRelV>
          </wp:anchor>
        </w:drawing>
      </w:r>
    </w:p>
    <w:p w14:paraId="48039F9F" w14:textId="77777777" w:rsidR="00D85C94" w:rsidRDefault="00D85C94" w:rsidP="00ED3AD3">
      <w:pPr>
        <w:spacing w:line="276" w:lineRule="auto"/>
        <w:rPr>
          <w:rFonts w:cs="Arial"/>
          <w:b/>
          <w:bCs/>
          <w:sz w:val="36"/>
          <w:szCs w:val="28"/>
        </w:rPr>
      </w:pPr>
    </w:p>
    <w:p w14:paraId="408AC15F" w14:textId="5216B36A" w:rsidR="005E05B9" w:rsidRPr="00647FF6" w:rsidRDefault="005E05B9" w:rsidP="00ED3AD3">
      <w:pPr>
        <w:spacing w:line="276" w:lineRule="auto"/>
        <w:rPr>
          <w:rFonts w:cs="Arial"/>
          <w:b/>
          <w:bCs/>
          <w:sz w:val="36"/>
          <w:szCs w:val="28"/>
        </w:rPr>
      </w:pPr>
      <w:r w:rsidRPr="00647FF6">
        <w:rPr>
          <w:rFonts w:cs="Arial"/>
          <w:b/>
          <w:bCs/>
          <w:sz w:val="36"/>
          <w:szCs w:val="28"/>
        </w:rPr>
        <w:t xml:space="preserve">Meeting of </w:t>
      </w:r>
      <w:proofErr w:type="spellStart"/>
      <w:r w:rsidRPr="00647FF6">
        <w:rPr>
          <w:rFonts w:cs="Arial"/>
          <w:b/>
          <w:bCs/>
          <w:sz w:val="36"/>
          <w:szCs w:val="28"/>
        </w:rPr>
        <w:t>SILC</w:t>
      </w:r>
      <w:proofErr w:type="spellEnd"/>
      <w:r w:rsidRPr="00647FF6">
        <w:rPr>
          <w:rFonts w:cs="Arial"/>
          <w:b/>
          <w:bCs/>
          <w:sz w:val="36"/>
          <w:szCs w:val="28"/>
        </w:rPr>
        <w:t xml:space="preserve"> to discuss the 2016 </w:t>
      </w:r>
      <w:proofErr w:type="spellStart"/>
      <w:r w:rsidRPr="00647FF6">
        <w:rPr>
          <w:rFonts w:cs="Arial"/>
          <w:b/>
          <w:bCs/>
          <w:sz w:val="36"/>
          <w:szCs w:val="28"/>
        </w:rPr>
        <w:t>CRPD</w:t>
      </w:r>
      <w:proofErr w:type="spellEnd"/>
      <w:r w:rsidRPr="00647FF6">
        <w:rPr>
          <w:rFonts w:cs="Arial"/>
          <w:b/>
          <w:bCs/>
          <w:sz w:val="36"/>
          <w:szCs w:val="28"/>
        </w:rPr>
        <w:t xml:space="preserve"> Inquiry </w:t>
      </w:r>
      <w:r w:rsidR="00647FF6" w:rsidRPr="00647FF6">
        <w:rPr>
          <w:rFonts w:cs="Arial"/>
          <w:b/>
          <w:bCs/>
          <w:sz w:val="36"/>
          <w:szCs w:val="28"/>
        </w:rPr>
        <w:t>– 30 May 2023</w:t>
      </w:r>
    </w:p>
    <w:p w14:paraId="36965A30" w14:textId="01DAEF2E" w:rsidR="00003DD1" w:rsidRDefault="00094B53" w:rsidP="00ED3AD3">
      <w:pPr>
        <w:spacing w:line="276" w:lineRule="auto"/>
        <w:rPr>
          <w:rFonts w:cs="Arial"/>
          <w:b/>
          <w:bCs/>
          <w:sz w:val="36"/>
          <w:szCs w:val="28"/>
        </w:rPr>
      </w:pPr>
      <w:r w:rsidRPr="00647FF6">
        <w:rPr>
          <w:rFonts w:cs="Arial"/>
          <w:b/>
          <w:bCs/>
          <w:sz w:val="36"/>
          <w:szCs w:val="28"/>
        </w:rPr>
        <w:t xml:space="preserve">Report for Scottish Human Rights Commission </w:t>
      </w:r>
    </w:p>
    <w:p w14:paraId="7CDBEE72" w14:textId="77777777" w:rsidR="00647FF6" w:rsidRDefault="00647FF6" w:rsidP="00ED3AD3">
      <w:pPr>
        <w:spacing w:line="276" w:lineRule="auto"/>
        <w:rPr>
          <w:rFonts w:cs="Arial"/>
          <w:b/>
          <w:bCs/>
        </w:rPr>
      </w:pPr>
    </w:p>
    <w:p w14:paraId="5E4684A4" w14:textId="3A5EEC18" w:rsidR="00003DD1" w:rsidRPr="00094B53" w:rsidRDefault="00003DD1" w:rsidP="00ED3AD3">
      <w:pPr>
        <w:spacing w:line="276" w:lineRule="auto"/>
        <w:rPr>
          <w:rFonts w:cs="Arial"/>
          <w:b/>
          <w:bCs/>
        </w:rPr>
      </w:pPr>
      <w:r w:rsidRPr="00094B53">
        <w:rPr>
          <w:rFonts w:cs="Arial"/>
          <w:b/>
          <w:bCs/>
        </w:rPr>
        <w:t xml:space="preserve">About </w:t>
      </w:r>
      <w:r w:rsidR="00D31030">
        <w:rPr>
          <w:rFonts w:cs="Arial"/>
          <w:b/>
          <w:bCs/>
        </w:rPr>
        <w:t>Scottish Independent Living Coalition (</w:t>
      </w:r>
      <w:proofErr w:type="spellStart"/>
      <w:r w:rsidR="00D31030">
        <w:rPr>
          <w:rFonts w:cs="Arial"/>
          <w:b/>
          <w:bCs/>
        </w:rPr>
        <w:t>SILC</w:t>
      </w:r>
      <w:proofErr w:type="spellEnd"/>
      <w:r w:rsidR="00D31030">
        <w:rPr>
          <w:rFonts w:cs="Arial"/>
          <w:b/>
          <w:bCs/>
        </w:rPr>
        <w:t>)</w:t>
      </w:r>
    </w:p>
    <w:p w14:paraId="171F72C3" w14:textId="076A79BC" w:rsidR="00003DD1" w:rsidRPr="00003DD1" w:rsidRDefault="00003DD1" w:rsidP="00ED3AD3">
      <w:pPr>
        <w:spacing w:line="276" w:lineRule="auto"/>
        <w:rPr>
          <w:rStyle w:val="normaltextrun"/>
          <w:rFonts w:cs="Arial"/>
          <w:color w:val="000000"/>
          <w:szCs w:val="28"/>
          <w:shd w:val="clear" w:color="auto" w:fill="FFFFFF"/>
        </w:rPr>
      </w:pPr>
      <w:proofErr w:type="spellStart"/>
      <w:r w:rsidRPr="00003DD1">
        <w:rPr>
          <w:rStyle w:val="normaltextrun"/>
          <w:rFonts w:cs="Arial"/>
          <w:color w:val="000000"/>
          <w:szCs w:val="28"/>
          <w:shd w:val="clear" w:color="auto" w:fill="FFFFFF"/>
        </w:rPr>
        <w:t>SILC</w:t>
      </w:r>
      <w:proofErr w:type="spellEnd"/>
      <w:r w:rsidRPr="00003DD1">
        <w:rPr>
          <w:rStyle w:val="normaltextrun"/>
          <w:rFonts w:cs="Arial"/>
          <w:color w:val="000000"/>
          <w:szCs w:val="28"/>
          <w:shd w:val="clear" w:color="auto" w:fill="FFFFFF"/>
        </w:rPr>
        <w:t xml:space="preserve"> is a coalition of Scottish Disabled People’s Organisations (DPOs). We unite across a common goal: disabled people’s equal enjoyment of our rights to independent living including our full human rights to equal and active participation and involvement in our communities.</w:t>
      </w:r>
    </w:p>
    <w:p w14:paraId="53A38ECE" w14:textId="655D3793" w:rsidR="00003DD1" w:rsidRPr="00003DD1" w:rsidRDefault="00003DD1" w:rsidP="00ED3AD3">
      <w:pPr>
        <w:spacing w:line="276" w:lineRule="auto"/>
        <w:rPr>
          <w:rStyle w:val="normaltextrun"/>
          <w:rFonts w:cs="Arial"/>
          <w:color w:val="000000"/>
          <w:szCs w:val="28"/>
          <w:shd w:val="clear" w:color="auto" w:fill="FFFFFF"/>
        </w:rPr>
      </w:pPr>
      <w:proofErr w:type="spellStart"/>
      <w:r w:rsidRPr="00003DD1">
        <w:rPr>
          <w:rStyle w:val="normaltextrun"/>
          <w:rFonts w:cs="Arial"/>
          <w:color w:val="000000"/>
          <w:szCs w:val="28"/>
          <w:shd w:val="clear" w:color="auto" w:fill="FFFFFF"/>
        </w:rPr>
        <w:t>SILC</w:t>
      </w:r>
      <w:proofErr w:type="spellEnd"/>
      <w:r w:rsidRPr="00003DD1">
        <w:rPr>
          <w:rStyle w:val="normaltextrun"/>
          <w:rFonts w:cs="Arial"/>
          <w:color w:val="000000"/>
          <w:szCs w:val="28"/>
          <w:shd w:val="clear" w:color="auto" w:fill="FFFFFF"/>
        </w:rPr>
        <w:t xml:space="preserve"> supports strategic programme and decision</w:t>
      </w:r>
      <w:r w:rsidR="005A5C21">
        <w:rPr>
          <w:rStyle w:val="normaltextrun"/>
          <w:rFonts w:cs="Arial"/>
          <w:color w:val="000000"/>
          <w:szCs w:val="28"/>
          <w:shd w:val="clear" w:color="auto" w:fill="FFFFFF"/>
        </w:rPr>
        <w:t>-</w:t>
      </w:r>
      <w:r w:rsidRPr="00003DD1">
        <w:rPr>
          <w:rStyle w:val="normaltextrun"/>
          <w:rFonts w:cs="Arial"/>
          <w:color w:val="000000"/>
          <w:szCs w:val="28"/>
          <w:shd w:val="clear" w:color="auto" w:fill="FFFFFF"/>
        </w:rPr>
        <w:t>makers by meeting with them to share disabled people’s lived experience and solutions for change, and their priorities and principles for enacting such change.</w:t>
      </w:r>
    </w:p>
    <w:p w14:paraId="0FE297E2" w14:textId="22798A6B" w:rsidR="00003DD1" w:rsidRPr="00003DD1" w:rsidRDefault="00003DD1" w:rsidP="00ED3AD3">
      <w:pPr>
        <w:spacing w:line="276" w:lineRule="auto"/>
        <w:rPr>
          <w:rStyle w:val="normaltextrun"/>
          <w:rFonts w:cs="Arial"/>
          <w:color w:val="000000"/>
          <w:szCs w:val="28"/>
          <w:shd w:val="clear" w:color="auto" w:fill="FFFFFF"/>
        </w:rPr>
      </w:pPr>
      <w:proofErr w:type="spellStart"/>
      <w:r w:rsidRPr="00003DD1">
        <w:rPr>
          <w:rStyle w:val="normaltextrun"/>
          <w:rFonts w:cs="Arial"/>
          <w:color w:val="000000"/>
          <w:szCs w:val="28"/>
          <w:shd w:val="clear" w:color="auto" w:fill="FFFFFF"/>
        </w:rPr>
        <w:t>SILC</w:t>
      </w:r>
      <w:proofErr w:type="spellEnd"/>
      <w:r w:rsidRPr="00003DD1">
        <w:rPr>
          <w:rStyle w:val="normaltextrun"/>
          <w:rFonts w:cs="Arial"/>
          <w:color w:val="000000"/>
          <w:szCs w:val="28"/>
          <w:shd w:val="clear" w:color="auto" w:fill="FFFFFF"/>
        </w:rPr>
        <w:t xml:space="preserve"> is </w:t>
      </w:r>
      <w:r w:rsidR="00E92CE5">
        <w:rPr>
          <w:rStyle w:val="normaltextrun"/>
          <w:rFonts w:cs="Arial"/>
          <w:color w:val="000000"/>
          <w:szCs w:val="28"/>
          <w:shd w:val="clear" w:color="auto" w:fill="FFFFFF"/>
        </w:rPr>
        <w:t>co-</w:t>
      </w:r>
      <w:r w:rsidRPr="00003DD1">
        <w:rPr>
          <w:rStyle w:val="normaltextrun"/>
          <w:rFonts w:cs="Arial"/>
          <w:color w:val="000000"/>
          <w:szCs w:val="28"/>
          <w:shd w:val="clear" w:color="auto" w:fill="FFFFFF"/>
        </w:rPr>
        <w:t>convened by Inclusion Scotland and its Independent Chair</w:t>
      </w:r>
      <w:r w:rsidR="004A49E6">
        <w:rPr>
          <w:rStyle w:val="normaltextrun"/>
          <w:rFonts w:cs="Arial"/>
          <w:color w:val="000000"/>
          <w:szCs w:val="28"/>
          <w:shd w:val="clear" w:color="auto" w:fill="FFFFFF"/>
        </w:rPr>
        <w:t xml:space="preserve">, </w:t>
      </w:r>
      <w:r w:rsidRPr="00003DD1">
        <w:rPr>
          <w:rStyle w:val="normaltextrun"/>
          <w:rFonts w:cs="Arial"/>
          <w:color w:val="000000"/>
          <w:szCs w:val="28"/>
          <w:shd w:val="clear" w:color="auto" w:fill="FFFFFF"/>
        </w:rPr>
        <w:t>Dr Jim Elder-Woodward</w:t>
      </w:r>
      <w:r w:rsidR="00B56066">
        <w:rPr>
          <w:rStyle w:val="normaltextrun"/>
          <w:rFonts w:cs="Arial"/>
          <w:color w:val="000000"/>
          <w:szCs w:val="28"/>
          <w:shd w:val="clear" w:color="auto" w:fill="FFFFFF"/>
        </w:rPr>
        <w:t xml:space="preserve"> OBE</w:t>
      </w:r>
      <w:r w:rsidRPr="00003DD1">
        <w:rPr>
          <w:rStyle w:val="normaltextrun"/>
          <w:rFonts w:cs="Arial"/>
          <w:color w:val="000000"/>
          <w:szCs w:val="28"/>
          <w:shd w:val="clear" w:color="auto" w:fill="FFFFFF"/>
        </w:rPr>
        <w:t>.</w:t>
      </w:r>
    </w:p>
    <w:p w14:paraId="519F8053" w14:textId="1BEA20DF" w:rsidR="00003DD1" w:rsidRPr="00003DD1" w:rsidRDefault="00094B53" w:rsidP="00ED3AD3">
      <w:pPr>
        <w:spacing w:line="276" w:lineRule="auto"/>
        <w:rPr>
          <w:rStyle w:val="normaltextrun"/>
          <w:rFonts w:cs="Arial"/>
          <w:b/>
          <w:bCs/>
          <w:color w:val="000000"/>
          <w:szCs w:val="28"/>
          <w:shd w:val="clear" w:color="auto" w:fill="FFFFFF"/>
        </w:rPr>
      </w:pPr>
      <w:proofErr w:type="spellStart"/>
      <w:r>
        <w:rPr>
          <w:rStyle w:val="normaltextrun"/>
          <w:rFonts w:cs="Arial"/>
          <w:b/>
          <w:bCs/>
          <w:color w:val="000000"/>
          <w:szCs w:val="28"/>
          <w:shd w:val="clear" w:color="auto" w:fill="FFFFFF"/>
        </w:rPr>
        <w:t>SILC</w:t>
      </w:r>
      <w:proofErr w:type="spellEnd"/>
      <w:r>
        <w:rPr>
          <w:rStyle w:val="normaltextrun"/>
          <w:rFonts w:cs="Arial"/>
          <w:b/>
          <w:bCs/>
          <w:color w:val="000000"/>
          <w:szCs w:val="28"/>
          <w:shd w:val="clear" w:color="auto" w:fill="FFFFFF"/>
        </w:rPr>
        <w:t xml:space="preserve"> </w:t>
      </w:r>
      <w:r w:rsidR="00003DD1" w:rsidRPr="00003DD1">
        <w:rPr>
          <w:rStyle w:val="normaltextrun"/>
          <w:rFonts w:cs="Arial"/>
          <w:b/>
          <w:bCs/>
          <w:color w:val="000000"/>
          <w:szCs w:val="28"/>
          <w:shd w:val="clear" w:color="auto" w:fill="FFFFFF"/>
        </w:rPr>
        <w:t>Members</w:t>
      </w:r>
    </w:p>
    <w:p w14:paraId="514B2929" w14:textId="4D3EF92A" w:rsidR="00ED3AD3" w:rsidRDefault="00003DD1" w:rsidP="00ED3AD3">
      <w:pPr>
        <w:spacing w:line="276" w:lineRule="auto"/>
        <w:rPr>
          <w:rStyle w:val="eop"/>
          <w:rFonts w:cs="Arial"/>
          <w:szCs w:val="28"/>
        </w:rPr>
      </w:pPr>
      <w:proofErr w:type="spellStart"/>
      <w:r w:rsidRPr="00003DD1">
        <w:rPr>
          <w:rStyle w:val="normaltextrun"/>
          <w:rFonts w:cs="Arial"/>
          <w:szCs w:val="28"/>
        </w:rPr>
        <w:t>SILC</w:t>
      </w:r>
      <w:proofErr w:type="spellEnd"/>
      <w:r w:rsidRPr="00003DD1">
        <w:rPr>
          <w:rStyle w:val="normaltextrun"/>
          <w:rFonts w:cs="Arial"/>
          <w:szCs w:val="28"/>
        </w:rPr>
        <w:t xml:space="preserve"> members are Disabled People’s Organisations</w:t>
      </w:r>
      <w:r w:rsidR="00D97F0C">
        <w:rPr>
          <w:rStyle w:val="normaltextrun"/>
          <w:rFonts w:cs="Arial"/>
          <w:szCs w:val="28"/>
        </w:rPr>
        <w:t xml:space="preserve"> (DPOs)</w:t>
      </w:r>
      <w:r w:rsidRPr="00003DD1">
        <w:rPr>
          <w:rStyle w:val="normaltextrun"/>
          <w:rFonts w:cs="Arial"/>
          <w:szCs w:val="28"/>
        </w:rPr>
        <w:t xml:space="preserve">. These are organisations </w:t>
      </w:r>
      <w:r w:rsidRPr="00003DD1">
        <w:rPr>
          <w:rStyle w:val="normaltextrun"/>
          <w:rFonts w:cs="Arial"/>
          <w:b/>
          <w:bCs/>
          <w:szCs w:val="28"/>
        </w:rPr>
        <w:t>of,</w:t>
      </w:r>
      <w:r w:rsidRPr="00003DD1">
        <w:rPr>
          <w:rStyle w:val="normaltextrun"/>
          <w:rFonts w:cs="Arial"/>
          <w:szCs w:val="28"/>
        </w:rPr>
        <w:t xml:space="preserve"> rather than </w:t>
      </w:r>
      <w:r w:rsidRPr="00003DD1">
        <w:rPr>
          <w:rStyle w:val="normaltextrun"/>
          <w:rFonts w:cs="Arial"/>
          <w:b/>
          <w:bCs/>
          <w:szCs w:val="28"/>
        </w:rPr>
        <w:t>for</w:t>
      </w:r>
      <w:r w:rsidRPr="00003DD1">
        <w:rPr>
          <w:rStyle w:val="normaltextrun"/>
          <w:rFonts w:cs="Arial"/>
          <w:szCs w:val="28"/>
        </w:rPr>
        <w:t xml:space="preserve">, disabled people. The marker for this is that over 50% of the Boards of these organisations are disabled people, however the reality is that more commonly that over 90% are disabled people, plus many of the staff. DPOs are membership organisations where the voices of disabled people’s own lived experience steers the work of the executive. They are generally ‘pan-impairment’ and always </w:t>
      </w:r>
      <w:r w:rsidR="004F574E">
        <w:rPr>
          <w:rStyle w:val="normaltextrun"/>
          <w:rFonts w:cs="Arial"/>
          <w:szCs w:val="28"/>
        </w:rPr>
        <w:t xml:space="preserve">follow the </w:t>
      </w:r>
      <w:hyperlink r:id="rId13" w:history="1">
        <w:r w:rsidR="004F574E" w:rsidRPr="00194F64">
          <w:rPr>
            <w:rStyle w:val="Hyperlink"/>
            <w:rFonts w:cs="Arial"/>
            <w:szCs w:val="28"/>
          </w:rPr>
          <w:t>social model of disability</w:t>
        </w:r>
      </w:hyperlink>
      <w:r w:rsidR="004F574E">
        <w:rPr>
          <w:rStyle w:val="normaltextrun"/>
          <w:rFonts w:cs="Arial"/>
          <w:szCs w:val="28"/>
        </w:rPr>
        <w:t xml:space="preserve"> </w:t>
      </w:r>
      <w:r w:rsidR="00FA63C1">
        <w:rPr>
          <w:rStyle w:val="normaltextrun"/>
          <w:rFonts w:cs="Arial"/>
          <w:szCs w:val="28"/>
        </w:rPr>
        <w:t>which has</w:t>
      </w:r>
      <w:r w:rsidRPr="00003DD1">
        <w:rPr>
          <w:rStyle w:val="normaltextrun"/>
          <w:rFonts w:cs="Arial"/>
          <w:szCs w:val="28"/>
        </w:rPr>
        <w:t xml:space="preserve"> a clear focus on removing societal barriers, as opposed to a ‘medicalised’ focus on specific impairments and the treatment of them.</w:t>
      </w:r>
      <w:r w:rsidRPr="00003DD1">
        <w:rPr>
          <w:rStyle w:val="eop"/>
          <w:rFonts w:cs="Arial"/>
          <w:szCs w:val="28"/>
        </w:rPr>
        <w:t> </w:t>
      </w:r>
    </w:p>
    <w:p w14:paraId="33F11736" w14:textId="67E5796F" w:rsidR="00003DD1" w:rsidRPr="00D5547E" w:rsidRDefault="006473B3" w:rsidP="00ED3AD3">
      <w:pPr>
        <w:spacing w:line="276" w:lineRule="auto"/>
        <w:rPr>
          <w:rFonts w:cs="Arial"/>
          <w:szCs w:val="28"/>
        </w:rPr>
      </w:pPr>
      <w:r>
        <w:rPr>
          <w:rStyle w:val="eop"/>
          <w:rFonts w:cs="Arial"/>
          <w:szCs w:val="28"/>
        </w:rPr>
        <w:t xml:space="preserve">The United Nations Committee on the Rights of Disabled People </w:t>
      </w:r>
      <w:hyperlink r:id="rId14" w:history="1">
        <w:r w:rsidRPr="00D5547E">
          <w:rPr>
            <w:rStyle w:val="Hyperlink"/>
            <w:rFonts w:cs="Arial"/>
            <w:szCs w:val="28"/>
          </w:rPr>
          <w:t>General Comment 7</w:t>
        </w:r>
      </w:hyperlink>
      <w:r>
        <w:rPr>
          <w:rStyle w:val="eop"/>
          <w:rFonts w:cs="Arial"/>
          <w:szCs w:val="28"/>
        </w:rPr>
        <w:t xml:space="preserve"> </w:t>
      </w:r>
      <w:r w:rsidR="00D5547E">
        <w:rPr>
          <w:rStyle w:val="eop"/>
          <w:rFonts w:cs="Arial"/>
          <w:szCs w:val="28"/>
        </w:rPr>
        <w:t>emphasises the central role of</w:t>
      </w:r>
      <w:r w:rsidR="00D5547E" w:rsidRPr="00610F3E">
        <w:rPr>
          <w:rStyle w:val="eop"/>
          <w:rFonts w:cs="Arial"/>
          <w:szCs w:val="28"/>
        </w:rPr>
        <w:t xml:space="preserve"> </w:t>
      </w:r>
      <w:r w:rsidR="00610F3E" w:rsidRPr="00610F3E">
        <w:rPr>
          <w:rStyle w:val="eop"/>
          <w:rFonts w:cs="Arial"/>
          <w:szCs w:val="28"/>
        </w:rPr>
        <w:t xml:space="preserve">disabled people and DPOs in implementing and monitoring the </w:t>
      </w:r>
      <w:r w:rsidR="00C954E7">
        <w:rPr>
          <w:rStyle w:val="eop"/>
          <w:rFonts w:cs="Arial"/>
          <w:szCs w:val="28"/>
        </w:rPr>
        <w:t xml:space="preserve">UN </w:t>
      </w:r>
      <w:r w:rsidR="00610F3E" w:rsidRPr="00610F3E">
        <w:rPr>
          <w:rStyle w:val="eop"/>
          <w:rFonts w:cs="Arial"/>
          <w:szCs w:val="28"/>
        </w:rPr>
        <w:t>Convention</w:t>
      </w:r>
      <w:r w:rsidR="00C954E7">
        <w:rPr>
          <w:rStyle w:val="eop"/>
          <w:rFonts w:cs="Arial"/>
          <w:szCs w:val="28"/>
        </w:rPr>
        <w:t xml:space="preserve"> on the Rights of Disabled People</w:t>
      </w:r>
      <w:r w:rsidR="00610F3E" w:rsidRPr="00610F3E">
        <w:rPr>
          <w:rStyle w:val="eop"/>
          <w:rFonts w:cs="Arial"/>
          <w:szCs w:val="28"/>
        </w:rPr>
        <w:t xml:space="preserve">. It says that states and public authorities should </w:t>
      </w:r>
      <w:r w:rsidR="00610F3E" w:rsidRPr="00610F3E">
        <w:rPr>
          <w:rStyle w:val="eop"/>
          <w:rFonts w:cs="Arial"/>
          <w:szCs w:val="28"/>
        </w:rPr>
        <w:lastRenderedPageBreak/>
        <w:t>prioritise disabled people’s views, through their DPOs, and that they should support the capacity and empowerment of DPOs.</w:t>
      </w:r>
    </w:p>
    <w:p w14:paraId="7D640F0F" w14:textId="316C5105" w:rsidR="00003DD1" w:rsidRPr="00040D2E" w:rsidRDefault="00003DD1" w:rsidP="00ED3AD3">
      <w:pPr>
        <w:spacing w:line="276" w:lineRule="auto"/>
        <w:rPr>
          <w:rFonts w:cs="Arial"/>
          <w:b/>
          <w:bCs/>
        </w:rPr>
      </w:pPr>
      <w:r w:rsidRPr="003315A5">
        <w:rPr>
          <w:rFonts w:cs="Arial"/>
          <w:b/>
          <w:bCs/>
        </w:rPr>
        <w:t>Background</w:t>
      </w:r>
    </w:p>
    <w:p w14:paraId="02BDC681" w14:textId="651B9CB1" w:rsidR="00B50204" w:rsidRDefault="00B50204" w:rsidP="00ED3AD3">
      <w:pPr>
        <w:spacing w:line="276" w:lineRule="auto"/>
        <w:rPr>
          <w:rFonts w:cs="Arial"/>
          <w:szCs w:val="28"/>
        </w:rPr>
      </w:pPr>
      <w:r>
        <w:rPr>
          <w:rFonts w:cs="Arial"/>
          <w:szCs w:val="28"/>
        </w:rPr>
        <w:t xml:space="preserve">The last UN </w:t>
      </w:r>
      <w:proofErr w:type="spellStart"/>
      <w:r>
        <w:rPr>
          <w:rFonts w:cs="Arial"/>
          <w:szCs w:val="28"/>
        </w:rPr>
        <w:t>CRPD</w:t>
      </w:r>
      <w:proofErr w:type="spellEnd"/>
      <w:r>
        <w:rPr>
          <w:rFonts w:cs="Arial"/>
          <w:szCs w:val="28"/>
        </w:rPr>
        <w:t xml:space="preserve"> Committee</w:t>
      </w:r>
      <w:r w:rsidR="00AB615D">
        <w:rPr>
          <w:rFonts w:cs="Arial"/>
          <w:szCs w:val="28"/>
        </w:rPr>
        <w:t xml:space="preserve"> </w:t>
      </w:r>
      <w:r>
        <w:rPr>
          <w:rFonts w:cs="Arial"/>
          <w:szCs w:val="28"/>
        </w:rPr>
        <w:t>review of the UK took place in 2017 (</w:t>
      </w:r>
      <w:hyperlink r:id="rId15" w:history="1">
        <w:r w:rsidRPr="00F95B4A">
          <w:rPr>
            <w:rStyle w:val="Hyperlink"/>
            <w:rFonts w:cs="Arial"/>
            <w:szCs w:val="28"/>
          </w:rPr>
          <w:t>the Concluding Observations report can be viewed here</w:t>
        </w:r>
      </w:hyperlink>
      <w:r>
        <w:rPr>
          <w:rFonts w:cs="Arial"/>
          <w:szCs w:val="28"/>
        </w:rPr>
        <w:t xml:space="preserve">). </w:t>
      </w:r>
    </w:p>
    <w:p w14:paraId="30D28C2D" w14:textId="57DD87E6" w:rsidR="003315A5" w:rsidRDefault="002850EA" w:rsidP="00ED3AD3">
      <w:pPr>
        <w:spacing w:line="276" w:lineRule="auto"/>
        <w:rPr>
          <w:rFonts w:cs="Arial"/>
          <w:szCs w:val="28"/>
        </w:rPr>
      </w:pPr>
      <w:r>
        <w:rPr>
          <w:rFonts w:cs="Arial"/>
          <w:szCs w:val="28"/>
        </w:rPr>
        <w:t>In 2022</w:t>
      </w:r>
      <w:r w:rsidR="003315A5">
        <w:rPr>
          <w:rFonts w:cs="Arial"/>
          <w:szCs w:val="28"/>
        </w:rPr>
        <w:t xml:space="preserve"> Inclusion Scotland </w:t>
      </w:r>
      <w:r w:rsidR="00823E0A">
        <w:rPr>
          <w:rFonts w:cs="Arial"/>
          <w:szCs w:val="28"/>
        </w:rPr>
        <w:t>prepared Scotland’s</w:t>
      </w:r>
      <w:r w:rsidR="003315A5">
        <w:rPr>
          <w:rFonts w:cs="Arial"/>
          <w:szCs w:val="28"/>
        </w:rPr>
        <w:t xml:space="preserve"> </w:t>
      </w:r>
      <w:hyperlink r:id="rId16" w:history="1">
        <w:r w:rsidR="003315A5" w:rsidRPr="008E179E">
          <w:rPr>
            <w:rStyle w:val="Hyperlink"/>
            <w:rFonts w:cs="Arial"/>
            <w:szCs w:val="28"/>
          </w:rPr>
          <w:t>civil society shadow report</w:t>
        </w:r>
      </w:hyperlink>
      <w:r w:rsidR="003315A5">
        <w:rPr>
          <w:rFonts w:cs="Arial"/>
          <w:szCs w:val="28"/>
        </w:rPr>
        <w:t xml:space="preserve"> for the UK’s second periodic review under the </w:t>
      </w:r>
      <w:proofErr w:type="spellStart"/>
      <w:r w:rsidR="003315A5">
        <w:rPr>
          <w:rFonts w:cs="Arial"/>
          <w:szCs w:val="28"/>
        </w:rPr>
        <w:t>CRPD</w:t>
      </w:r>
      <w:proofErr w:type="spellEnd"/>
      <w:r w:rsidR="003315A5">
        <w:rPr>
          <w:rFonts w:cs="Arial"/>
          <w:szCs w:val="28"/>
        </w:rPr>
        <w:t>, due to take place this year</w:t>
      </w:r>
      <w:r>
        <w:rPr>
          <w:rFonts w:cs="Arial"/>
          <w:szCs w:val="28"/>
        </w:rPr>
        <w:t xml:space="preserve"> (2023)</w:t>
      </w:r>
      <w:r w:rsidR="003315A5">
        <w:rPr>
          <w:rFonts w:cs="Arial"/>
          <w:szCs w:val="28"/>
        </w:rPr>
        <w:t xml:space="preserve">. </w:t>
      </w:r>
      <w:r w:rsidR="00823E0A">
        <w:rPr>
          <w:rFonts w:cs="Arial"/>
          <w:szCs w:val="28"/>
        </w:rPr>
        <w:t xml:space="preserve">The report was produced </w:t>
      </w:r>
      <w:r w:rsidR="004A5D86">
        <w:rPr>
          <w:rFonts w:cs="Arial"/>
          <w:szCs w:val="28"/>
        </w:rPr>
        <w:t xml:space="preserve">with </w:t>
      </w:r>
      <w:proofErr w:type="spellStart"/>
      <w:r w:rsidR="004A5D86">
        <w:rPr>
          <w:rFonts w:cs="Arial"/>
          <w:szCs w:val="28"/>
        </w:rPr>
        <w:t>SILC</w:t>
      </w:r>
      <w:proofErr w:type="spellEnd"/>
      <w:r w:rsidR="004A5D86">
        <w:rPr>
          <w:rFonts w:cs="Arial"/>
          <w:szCs w:val="28"/>
        </w:rPr>
        <w:t xml:space="preserve"> </w:t>
      </w:r>
      <w:r w:rsidR="00B50204">
        <w:rPr>
          <w:rFonts w:cs="Arial"/>
          <w:szCs w:val="28"/>
        </w:rPr>
        <w:t xml:space="preserve">members </w:t>
      </w:r>
      <w:r w:rsidR="004A5D86">
        <w:rPr>
          <w:rFonts w:cs="Arial"/>
          <w:szCs w:val="28"/>
        </w:rPr>
        <w:t xml:space="preserve">and included further input and reports from Scottish disability </w:t>
      </w:r>
      <w:r w:rsidR="001C29A9">
        <w:rPr>
          <w:rFonts w:cs="Arial"/>
          <w:szCs w:val="28"/>
        </w:rPr>
        <w:t xml:space="preserve">and human rights </w:t>
      </w:r>
      <w:r w:rsidR="004A5D86">
        <w:rPr>
          <w:rFonts w:cs="Arial"/>
          <w:szCs w:val="28"/>
        </w:rPr>
        <w:t>organisations.</w:t>
      </w:r>
      <w:r w:rsidR="00823E0A">
        <w:rPr>
          <w:rFonts w:cs="Arial"/>
          <w:szCs w:val="28"/>
        </w:rPr>
        <w:t xml:space="preserve"> </w:t>
      </w:r>
    </w:p>
    <w:p w14:paraId="354081CB" w14:textId="77777777" w:rsidR="008B203B" w:rsidRDefault="003315A5" w:rsidP="00ED3AD3">
      <w:pPr>
        <w:spacing w:line="276" w:lineRule="auto"/>
        <w:rPr>
          <w:rFonts w:cs="Arial"/>
        </w:rPr>
      </w:pPr>
      <w:r w:rsidRPr="0A01AFF5">
        <w:rPr>
          <w:rFonts w:cs="Arial"/>
        </w:rPr>
        <w:t xml:space="preserve">Unfortunately, due to backlogs with the UN </w:t>
      </w:r>
      <w:proofErr w:type="spellStart"/>
      <w:r w:rsidR="004A5D86">
        <w:rPr>
          <w:rFonts w:cs="Arial"/>
        </w:rPr>
        <w:t>CRPD</w:t>
      </w:r>
      <w:proofErr w:type="spellEnd"/>
      <w:r w:rsidR="004A5D86">
        <w:rPr>
          <w:rFonts w:cs="Arial"/>
        </w:rPr>
        <w:t xml:space="preserve"> </w:t>
      </w:r>
      <w:r w:rsidRPr="0A01AFF5">
        <w:rPr>
          <w:rFonts w:cs="Arial"/>
        </w:rPr>
        <w:t>Committee, the review due this year has been delayed.</w:t>
      </w:r>
      <w:r w:rsidR="00574341">
        <w:rPr>
          <w:rFonts w:cs="Arial"/>
        </w:rPr>
        <w:t xml:space="preserve"> </w:t>
      </w:r>
      <w:r w:rsidR="00EA42D1">
        <w:rPr>
          <w:rFonts w:cs="Arial"/>
        </w:rPr>
        <w:t>T</w:t>
      </w:r>
      <w:r w:rsidRPr="0A01AFF5">
        <w:rPr>
          <w:rFonts w:cs="Arial"/>
        </w:rPr>
        <w:t xml:space="preserve">he UN Committee has decided </w:t>
      </w:r>
      <w:r w:rsidR="00EA42D1">
        <w:rPr>
          <w:rFonts w:cs="Arial"/>
        </w:rPr>
        <w:t xml:space="preserve">instead </w:t>
      </w:r>
      <w:r w:rsidRPr="0A01AFF5">
        <w:rPr>
          <w:rFonts w:cs="Arial"/>
        </w:rPr>
        <w:t xml:space="preserve">to do a short follow-up review of the 2016 Inquiry to find out what progress has been made in addressing its recommendations. </w:t>
      </w:r>
    </w:p>
    <w:p w14:paraId="757566B8" w14:textId="0AA882E6" w:rsidR="008B203B" w:rsidRDefault="008B203B" w:rsidP="008B203B">
      <w:pPr>
        <w:spacing w:line="276" w:lineRule="auto"/>
        <w:rPr>
          <w:rFonts w:cs="Arial"/>
        </w:rPr>
      </w:pPr>
      <w:r>
        <w:rPr>
          <w:rFonts w:cs="Arial"/>
          <w:szCs w:val="28"/>
        </w:rPr>
        <w:t xml:space="preserve">The 2016 Inquiry was an investigation by the </w:t>
      </w:r>
      <w:r w:rsidRPr="0A01AFF5">
        <w:rPr>
          <w:rFonts w:cs="Arial"/>
        </w:rPr>
        <w:t xml:space="preserve">UN </w:t>
      </w:r>
      <w:proofErr w:type="spellStart"/>
      <w:r>
        <w:rPr>
          <w:rFonts w:cs="Arial"/>
        </w:rPr>
        <w:t>CRPD</w:t>
      </w:r>
      <w:proofErr w:type="spellEnd"/>
      <w:r>
        <w:rPr>
          <w:rFonts w:cs="Arial"/>
        </w:rPr>
        <w:t xml:space="preserve"> </w:t>
      </w:r>
      <w:r w:rsidR="009A0A4A">
        <w:rPr>
          <w:rFonts w:cs="Arial"/>
        </w:rPr>
        <w:t xml:space="preserve">Committee </w:t>
      </w:r>
      <w:r>
        <w:rPr>
          <w:rFonts w:cs="Arial"/>
          <w:szCs w:val="28"/>
        </w:rPr>
        <w:t>into the impact of austerity measures on disabled people in the UK under the Optional Protocol. The Inquiry found that there had been ‘grave or systematic violations’ of disabled people’s rights</w:t>
      </w:r>
      <w:r w:rsidR="00E25792">
        <w:rPr>
          <w:rFonts w:cs="Arial"/>
          <w:szCs w:val="28"/>
        </w:rPr>
        <w:t xml:space="preserve"> to Employment (Article </w:t>
      </w:r>
      <w:r w:rsidR="008E3425">
        <w:rPr>
          <w:rFonts w:cs="Arial"/>
          <w:szCs w:val="28"/>
        </w:rPr>
        <w:t>27</w:t>
      </w:r>
      <w:r w:rsidR="00E25792">
        <w:rPr>
          <w:rFonts w:cs="Arial"/>
          <w:szCs w:val="28"/>
        </w:rPr>
        <w:t xml:space="preserve">), Independent Living (Article </w:t>
      </w:r>
      <w:r w:rsidR="00853B75">
        <w:rPr>
          <w:rFonts w:cs="Arial"/>
          <w:szCs w:val="28"/>
        </w:rPr>
        <w:t>19</w:t>
      </w:r>
      <w:r w:rsidR="00E25792">
        <w:rPr>
          <w:rFonts w:cs="Arial"/>
          <w:szCs w:val="28"/>
        </w:rPr>
        <w:t xml:space="preserve">) and </w:t>
      </w:r>
      <w:r w:rsidR="00924FB7">
        <w:rPr>
          <w:rFonts w:cs="Arial"/>
          <w:szCs w:val="28"/>
        </w:rPr>
        <w:t xml:space="preserve">Adequate Standard of Living and </w:t>
      </w:r>
      <w:r w:rsidR="00E25792">
        <w:rPr>
          <w:rFonts w:cs="Arial"/>
          <w:szCs w:val="28"/>
        </w:rPr>
        <w:t xml:space="preserve">Social Protection (Article </w:t>
      </w:r>
      <w:r w:rsidR="00924FB7">
        <w:rPr>
          <w:rFonts w:cs="Arial"/>
          <w:szCs w:val="28"/>
        </w:rPr>
        <w:t>28</w:t>
      </w:r>
      <w:r w:rsidR="00E25792">
        <w:rPr>
          <w:rFonts w:cs="Arial"/>
          <w:szCs w:val="28"/>
        </w:rPr>
        <w:t>)</w:t>
      </w:r>
      <w:r>
        <w:rPr>
          <w:rFonts w:cs="Arial"/>
          <w:szCs w:val="28"/>
        </w:rPr>
        <w:t>.</w:t>
      </w:r>
    </w:p>
    <w:p w14:paraId="1858759D" w14:textId="6D689204" w:rsidR="003315A5" w:rsidRDefault="00F54AAC" w:rsidP="00ED3AD3">
      <w:pPr>
        <w:spacing w:line="276" w:lineRule="auto"/>
        <w:rPr>
          <w:rFonts w:cs="Arial"/>
        </w:rPr>
      </w:pPr>
      <w:r>
        <w:rPr>
          <w:rFonts w:cs="Arial"/>
        </w:rPr>
        <w:t xml:space="preserve">Indications are that the </w:t>
      </w:r>
      <w:r w:rsidR="008B203B">
        <w:rPr>
          <w:rFonts w:cs="Arial"/>
        </w:rPr>
        <w:t>Committee</w:t>
      </w:r>
      <w:r>
        <w:rPr>
          <w:rFonts w:cs="Arial"/>
        </w:rPr>
        <w:t xml:space="preserve"> will </w:t>
      </w:r>
      <w:r w:rsidR="003315A5" w:rsidRPr="0A01AFF5">
        <w:rPr>
          <w:rFonts w:cs="Arial"/>
        </w:rPr>
        <w:t>review</w:t>
      </w:r>
      <w:r w:rsidR="008B203B">
        <w:rPr>
          <w:rFonts w:cs="Arial"/>
        </w:rPr>
        <w:t xml:space="preserve"> the </w:t>
      </w:r>
      <w:r w:rsidR="0023015A">
        <w:rPr>
          <w:rFonts w:cs="Arial"/>
        </w:rPr>
        <w:t xml:space="preserve">2016 Inquiry </w:t>
      </w:r>
      <w:r w:rsidR="003315A5" w:rsidRPr="0A01AFF5">
        <w:rPr>
          <w:rFonts w:cs="Arial"/>
        </w:rPr>
        <w:t xml:space="preserve">in August 2023. </w:t>
      </w:r>
    </w:p>
    <w:p w14:paraId="350C692A" w14:textId="77777777" w:rsidR="00A61671" w:rsidRDefault="003315A5" w:rsidP="00ED3AD3">
      <w:pPr>
        <w:spacing w:line="276" w:lineRule="auto"/>
        <w:rPr>
          <w:rFonts w:cs="Arial"/>
        </w:rPr>
      </w:pPr>
      <w:r w:rsidRPr="0A01AFF5">
        <w:rPr>
          <w:rFonts w:cs="Arial"/>
        </w:rPr>
        <w:t xml:space="preserve">Inclusion Scotland is working as part of a UK DPO coalition to draft a report for the Committee to provide updates. </w:t>
      </w:r>
    </w:p>
    <w:p w14:paraId="2DE86940" w14:textId="7016344F" w:rsidR="007A714B" w:rsidRDefault="003315A5" w:rsidP="00A61671">
      <w:pPr>
        <w:spacing w:line="276" w:lineRule="auto"/>
        <w:rPr>
          <w:rFonts w:cs="Arial"/>
          <w:szCs w:val="28"/>
        </w:rPr>
      </w:pPr>
      <w:r w:rsidRPr="0A01AFF5">
        <w:rPr>
          <w:rFonts w:cs="Arial"/>
        </w:rPr>
        <w:t xml:space="preserve">The Scottish Human Rights Commission (SHRC) is also preparing a report to feed into the review as part of </w:t>
      </w:r>
      <w:proofErr w:type="spellStart"/>
      <w:r w:rsidRPr="0A01AFF5">
        <w:rPr>
          <w:rFonts w:cs="Arial"/>
        </w:rPr>
        <w:t>UKIM</w:t>
      </w:r>
      <w:proofErr w:type="spellEnd"/>
      <w:r w:rsidRPr="0A01AFF5">
        <w:rPr>
          <w:rFonts w:cs="Arial"/>
        </w:rPr>
        <w:t xml:space="preserve"> (UK Independent Mechanism). </w:t>
      </w:r>
      <w:r w:rsidR="007A714B">
        <w:rPr>
          <w:rFonts w:cs="Arial"/>
          <w:szCs w:val="28"/>
        </w:rPr>
        <w:t xml:space="preserve">The SHRC approached Inclusion Scotland and requested input from </w:t>
      </w:r>
      <w:proofErr w:type="spellStart"/>
      <w:r w:rsidR="007A714B">
        <w:rPr>
          <w:rFonts w:cs="Arial"/>
          <w:szCs w:val="28"/>
        </w:rPr>
        <w:t>SILC</w:t>
      </w:r>
      <w:proofErr w:type="spellEnd"/>
      <w:r w:rsidR="007A714B">
        <w:rPr>
          <w:rFonts w:cs="Arial"/>
          <w:szCs w:val="28"/>
        </w:rPr>
        <w:t xml:space="preserve"> to inform </w:t>
      </w:r>
      <w:r w:rsidR="008F38F0">
        <w:rPr>
          <w:rFonts w:cs="Arial"/>
          <w:szCs w:val="28"/>
        </w:rPr>
        <w:t xml:space="preserve">the </w:t>
      </w:r>
      <w:proofErr w:type="spellStart"/>
      <w:r w:rsidR="008F38F0">
        <w:rPr>
          <w:rFonts w:cs="Arial"/>
          <w:szCs w:val="28"/>
        </w:rPr>
        <w:t>UKIM’s</w:t>
      </w:r>
      <w:proofErr w:type="spellEnd"/>
      <w:r w:rsidR="007A714B">
        <w:rPr>
          <w:rFonts w:cs="Arial"/>
          <w:szCs w:val="28"/>
        </w:rPr>
        <w:t xml:space="preserve"> report to the UN Committee. An online meeting of </w:t>
      </w:r>
      <w:proofErr w:type="spellStart"/>
      <w:r w:rsidR="007A714B">
        <w:rPr>
          <w:rFonts w:cs="Arial"/>
          <w:szCs w:val="28"/>
        </w:rPr>
        <w:t>SILC</w:t>
      </w:r>
      <w:proofErr w:type="spellEnd"/>
      <w:r w:rsidR="007A714B">
        <w:rPr>
          <w:rFonts w:cs="Arial"/>
          <w:szCs w:val="28"/>
        </w:rPr>
        <w:t xml:space="preserve"> was held on 30 May 2023. The following </w:t>
      </w:r>
      <w:r w:rsidR="00B30491">
        <w:rPr>
          <w:rFonts w:cs="Arial"/>
          <w:szCs w:val="28"/>
        </w:rPr>
        <w:t>organisations were in attendance:</w:t>
      </w:r>
    </w:p>
    <w:p w14:paraId="5A8BF555" w14:textId="36E6A374" w:rsidR="00B30491" w:rsidRPr="002C7847" w:rsidRDefault="00B30491" w:rsidP="00ED3AD3">
      <w:pPr>
        <w:pStyle w:val="ListParagraph"/>
        <w:numPr>
          <w:ilvl w:val="0"/>
          <w:numId w:val="25"/>
        </w:numPr>
        <w:spacing w:line="276" w:lineRule="auto"/>
        <w:rPr>
          <w:rFonts w:cs="Arial"/>
          <w:szCs w:val="28"/>
        </w:rPr>
      </w:pPr>
      <w:r w:rsidRPr="002C7847">
        <w:rPr>
          <w:rFonts w:cs="Arial"/>
          <w:szCs w:val="28"/>
        </w:rPr>
        <w:t xml:space="preserve">Glasgow Disability Alliance </w:t>
      </w:r>
    </w:p>
    <w:p w14:paraId="6CD64176" w14:textId="083A917F" w:rsidR="00B30491" w:rsidRPr="002C7847" w:rsidRDefault="00B30491" w:rsidP="00ED3AD3">
      <w:pPr>
        <w:pStyle w:val="ListParagraph"/>
        <w:numPr>
          <w:ilvl w:val="0"/>
          <w:numId w:val="25"/>
        </w:numPr>
        <w:spacing w:line="276" w:lineRule="auto"/>
        <w:rPr>
          <w:rFonts w:cs="Arial"/>
          <w:szCs w:val="28"/>
        </w:rPr>
      </w:pPr>
      <w:r w:rsidRPr="002C7847">
        <w:rPr>
          <w:rFonts w:cs="Arial"/>
          <w:szCs w:val="28"/>
        </w:rPr>
        <w:t>Lothian Centre for Inclusive Living</w:t>
      </w:r>
    </w:p>
    <w:p w14:paraId="10811DAA" w14:textId="1FE66B78" w:rsidR="00B30491" w:rsidRPr="002C7847" w:rsidRDefault="00B30491" w:rsidP="00ED3AD3">
      <w:pPr>
        <w:pStyle w:val="ListParagraph"/>
        <w:numPr>
          <w:ilvl w:val="0"/>
          <w:numId w:val="25"/>
        </w:numPr>
        <w:spacing w:line="276" w:lineRule="auto"/>
        <w:rPr>
          <w:rFonts w:cs="Arial"/>
          <w:szCs w:val="28"/>
        </w:rPr>
      </w:pPr>
      <w:r w:rsidRPr="002C7847">
        <w:rPr>
          <w:rFonts w:cs="Arial"/>
          <w:szCs w:val="28"/>
        </w:rPr>
        <w:t>Glasgow Centre for Inclusive Living</w:t>
      </w:r>
    </w:p>
    <w:p w14:paraId="05E0A31F" w14:textId="32D49DD1" w:rsidR="00B30491" w:rsidRPr="002C7847" w:rsidRDefault="002C7847" w:rsidP="00ED3AD3">
      <w:pPr>
        <w:pStyle w:val="ListParagraph"/>
        <w:numPr>
          <w:ilvl w:val="0"/>
          <w:numId w:val="25"/>
        </w:numPr>
        <w:spacing w:line="276" w:lineRule="auto"/>
        <w:rPr>
          <w:rFonts w:cs="Arial"/>
          <w:szCs w:val="28"/>
        </w:rPr>
      </w:pPr>
      <w:r w:rsidRPr="002C7847">
        <w:rPr>
          <w:rFonts w:cs="Arial"/>
          <w:szCs w:val="28"/>
        </w:rPr>
        <w:lastRenderedPageBreak/>
        <w:t>People First (Scotland)</w:t>
      </w:r>
    </w:p>
    <w:p w14:paraId="0984B681" w14:textId="602C4648" w:rsidR="002C7847" w:rsidRPr="002C7847" w:rsidRDefault="002C7847" w:rsidP="00ED3AD3">
      <w:pPr>
        <w:pStyle w:val="ListParagraph"/>
        <w:numPr>
          <w:ilvl w:val="0"/>
          <w:numId w:val="25"/>
        </w:numPr>
        <w:spacing w:line="276" w:lineRule="auto"/>
        <w:rPr>
          <w:rFonts w:cs="Arial"/>
          <w:szCs w:val="28"/>
        </w:rPr>
      </w:pPr>
      <w:r w:rsidRPr="002C7847">
        <w:rPr>
          <w:rFonts w:cs="Arial"/>
          <w:szCs w:val="28"/>
        </w:rPr>
        <w:t xml:space="preserve">Inclusion Scotland </w:t>
      </w:r>
    </w:p>
    <w:p w14:paraId="59195195" w14:textId="0515BEFE" w:rsidR="005D0D63" w:rsidRDefault="00CB5780" w:rsidP="00ED3AD3">
      <w:pPr>
        <w:spacing w:line="276" w:lineRule="auto"/>
        <w:rPr>
          <w:rFonts w:cs="Arial"/>
        </w:rPr>
      </w:pPr>
      <w:r>
        <w:rPr>
          <w:rFonts w:cs="Arial"/>
        </w:rPr>
        <w:t>Collectively, t</w:t>
      </w:r>
      <w:r w:rsidR="005D0D63" w:rsidRPr="005D0D63">
        <w:rPr>
          <w:rFonts w:cs="Arial"/>
        </w:rPr>
        <w:t>hese organisations have a membership and/or service user group spanning the whole of Scotland and over 10,000 disabled people</w:t>
      </w:r>
      <w:r w:rsidR="005D0D63">
        <w:rPr>
          <w:rFonts w:cs="Arial"/>
        </w:rPr>
        <w:t>.</w:t>
      </w:r>
    </w:p>
    <w:p w14:paraId="28BC2BAC" w14:textId="4EBD8EBA" w:rsidR="00003DD1" w:rsidRDefault="002C7847" w:rsidP="00ED3AD3">
      <w:pPr>
        <w:spacing w:line="276" w:lineRule="auto"/>
        <w:rPr>
          <w:rFonts w:cs="Arial"/>
        </w:rPr>
      </w:pPr>
      <w:r>
        <w:rPr>
          <w:rFonts w:cs="Arial"/>
        </w:rPr>
        <w:t xml:space="preserve">This is a report of the discussion </w:t>
      </w:r>
      <w:r w:rsidR="00DF21BE">
        <w:rPr>
          <w:rFonts w:cs="Arial"/>
        </w:rPr>
        <w:t>at th</w:t>
      </w:r>
      <w:r w:rsidR="0090111C">
        <w:rPr>
          <w:rFonts w:cs="Arial"/>
        </w:rPr>
        <w:t>at</w:t>
      </w:r>
      <w:r w:rsidR="00DF21BE">
        <w:rPr>
          <w:rFonts w:cs="Arial"/>
        </w:rPr>
        <w:t xml:space="preserve"> meeting, </w:t>
      </w:r>
      <w:r>
        <w:rPr>
          <w:rFonts w:cs="Arial"/>
        </w:rPr>
        <w:t xml:space="preserve">and </w:t>
      </w:r>
      <w:r w:rsidR="00A178B3">
        <w:rPr>
          <w:rFonts w:cs="Arial"/>
        </w:rPr>
        <w:t>communications</w:t>
      </w:r>
      <w:r w:rsidR="002C51C0">
        <w:rPr>
          <w:rFonts w:cs="Arial"/>
        </w:rPr>
        <w:t xml:space="preserve"> that took place via email before and after the meeting. </w:t>
      </w:r>
    </w:p>
    <w:p w14:paraId="5F37628C" w14:textId="77777777" w:rsidR="007E5D6F" w:rsidRDefault="007E5D6F" w:rsidP="00ED3AD3">
      <w:pPr>
        <w:spacing w:line="276" w:lineRule="auto"/>
        <w:rPr>
          <w:rFonts w:cs="Arial"/>
        </w:rPr>
      </w:pPr>
    </w:p>
    <w:p w14:paraId="3C600896" w14:textId="09B8CA45" w:rsidR="00FF2491" w:rsidRPr="00DD28F1" w:rsidRDefault="00FF2491" w:rsidP="00ED3AD3">
      <w:pPr>
        <w:spacing w:line="276" w:lineRule="auto"/>
        <w:rPr>
          <w:rFonts w:cs="Arial"/>
          <w:b/>
          <w:bCs/>
          <w:sz w:val="40"/>
          <w:szCs w:val="32"/>
        </w:rPr>
      </w:pPr>
      <w:r w:rsidRPr="00DD28F1">
        <w:rPr>
          <w:rFonts w:cs="Arial"/>
          <w:b/>
          <w:bCs/>
          <w:sz w:val="40"/>
          <w:szCs w:val="32"/>
        </w:rPr>
        <w:t>Recommendations</w:t>
      </w:r>
    </w:p>
    <w:p w14:paraId="2062E681" w14:textId="7F6F67FE" w:rsidR="00084489" w:rsidRPr="004D5C95" w:rsidRDefault="00084489" w:rsidP="005C6ACC">
      <w:pPr>
        <w:spacing w:line="276" w:lineRule="auto"/>
        <w:rPr>
          <w:b/>
          <w:bCs/>
        </w:rPr>
      </w:pPr>
      <w:r w:rsidRPr="004D5C95">
        <w:rPr>
          <w:b/>
          <w:bCs/>
        </w:rPr>
        <w:t xml:space="preserve">Progress on </w:t>
      </w:r>
      <w:r w:rsidR="00AC405E" w:rsidRPr="004D5C95">
        <w:rPr>
          <w:b/>
          <w:bCs/>
        </w:rPr>
        <w:t xml:space="preserve">realising </w:t>
      </w:r>
      <w:r w:rsidRPr="004D5C95">
        <w:rPr>
          <w:b/>
          <w:bCs/>
        </w:rPr>
        <w:t>disabled people’s human rights in Scotland</w:t>
      </w:r>
    </w:p>
    <w:p w14:paraId="4F7A3E7D" w14:textId="1263A96A" w:rsidR="004C10D2" w:rsidRDefault="005C6ACC" w:rsidP="005C6ACC">
      <w:pPr>
        <w:spacing w:line="276" w:lineRule="auto"/>
      </w:pPr>
      <w:r>
        <w:t xml:space="preserve">Disabled people have experienced unrelenting attacks on their human rights and it is </w:t>
      </w:r>
      <w:proofErr w:type="spellStart"/>
      <w:r>
        <w:t>SILC’s</w:t>
      </w:r>
      <w:proofErr w:type="spellEnd"/>
      <w:r>
        <w:t xml:space="preserve"> view that the situation for disabled people </w:t>
      </w:r>
      <w:r w:rsidR="00513E90">
        <w:t xml:space="preserve">overall </w:t>
      </w:r>
      <w:r>
        <w:t xml:space="preserve">in Scotland has not got any better since the 2016 Inquiry. </w:t>
      </w:r>
    </w:p>
    <w:p w14:paraId="38CF0CF8" w14:textId="4479DE13" w:rsidR="00BC228C" w:rsidRDefault="00BC228C" w:rsidP="005C6ACC">
      <w:pPr>
        <w:spacing w:line="276" w:lineRule="auto"/>
      </w:pPr>
      <w:r>
        <w:t xml:space="preserve">Decades of austerity, a pandemic which disproportionately impacted disabled people and now a cost of living crisis that has caused undue hardship have all </w:t>
      </w:r>
      <w:r w:rsidR="002E046E">
        <w:t xml:space="preserve">contributed to reversing </w:t>
      </w:r>
      <w:r>
        <w:t xml:space="preserve">progress on disabled people’s </w:t>
      </w:r>
      <w:r w:rsidR="00F17A6D">
        <w:t xml:space="preserve">realisation of their </w:t>
      </w:r>
      <w:r>
        <w:t xml:space="preserve">rights. </w:t>
      </w:r>
    </w:p>
    <w:p w14:paraId="46394AB7" w14:textId="6524A906" w:rsidR="002E6EE0" w:rsidRDefault="002E6EE0" w:rsidP="005C6ACC">
      <w:pPr>
        <w:spacing w:line="276" w:lineRule="auto"/>
        <w:rPr>
          <w:rStyle w:val="ui-provider"/>
        </w:rPr>
      </w:pPr>
      <w:r>
        <w:t>Disabled people are still less likely to leave school with qualifications and less likely to have a job than their non-disabled peers.</w:t>
      </w:r>
      <w:r w:rsidRPr="008D7A3A">
        <w:rPr>
          <w:rStyle w:val="ui-provider"/>
        </w:rPr>
        <w:t xml:space="preserve"> </w:t>
      </w:r>
      <w:r>
        <w:rPr>
          <w:rStyle w:val="ui-provider"/>
        </w:rPr>
        <w:t xml:space="preserve">Although we have seen small progress </w:t>
      </w:r>
      <w:r w:rsidR="006B3106">
        <w:rPr>
          <w:rStyle w:val="ui-provider"/>
        </w:rPr>
        <w:t>in</w:t>
      </w:r>
      <w:r>
        <w:rPr>
          <w:rStyle w:val="ui-provider"/>
        </w:rPr>
        <w:t xml:space="preserve"> the narrowing of the disability employment gap, it remains significant at </w:t>
      </w:r>
      <w:r>
        <w:t>31.9 percentage points.</w:t>
      </w:r>
      <w:r w:rsidR="00DB47AD">
        <w:rPr>
          <w:rStyle w:val="FootnoteReference"/>
        </w:rPr>
        <w:footnoteReference w:id="2"/>
      </w:r>
      <w:r>
        <w:t xml:space="preserve"> Poverty rates have worsened for disabled people </w:t>
      </w:r>
      <w:r>
        <w:rPr>
          <w:rStyle w:val="ui-provider"/>
        </w:rPr>
        <w:t>with half (51%) of all people in poverty living in a household with at least one disabled member.</w:t>
      </w:r>
      <w:r w:rsidR="000D18B3">
        <w:rPr>
          <w:rStyle w:val="FootnoteReference"/>
        </w:rPr>
        <w:footnoteReference w:id="3"/>
      </w:r>
      <w:r>
        <w:rPr>
          <w:rStyle w:val="ui-provider"/>
        </w:rPr>
        <w:t xml:space="preserve"> Six in ten people who died with</w:t>
      </w:r>
      <w:r w:rsidR="00D216A8">
        <w:rPr>
          <w:rStyle w:val="ui-provider"/>
        </w:rPr>
        <w:t xml:space="preserve"> </w:t>
      </w:r>
      <w:r>
        <w:rPr>
          <w:rStyle w:val="ui-provider"/>
        </w:rPr>
        <w:t>Covid-19 in Scotland were disabled people.</w:t>
      </w:r>
      <w:r w:rsidR="007C4FBC">
        <w:rPr>
          <w:rStyle w:val="FootnoteReference"/>
        </w:rPr>
        <w:footnoteReference w:id="4"/>
      </w:r>
      <w:r>
        <w:rPr>
          <w:rStyle w:val="ui-provider"/>
        </w:rPr>
        <w:t xml:space="preserve"> </w:t>
      </w:r>
      <w:r w:rsidR="00457953">
        <w:rPr>
          <w:rStyle w:val="ui-provider"/>
        </w:rPr>
        <w:t xml:space="preserve">These are just some of the outcomes for disabled people in Scotland. </w:t>
      </w:r>
    </w:p>
    <w:p w14:paraId="04ADF554" w14:textId="7579FF0C" w:rsidR="006254D6" w:rsidRDefault="00057D17" w:rsidP="005C6ACC">
      <w:pPr>
        <w:spacing w:line="276" w:lineRule="auto"/>
      </w:pPr>
      <w:r>
        <w:t xml:space="preserve">The </w:t>
      </w:r>
      <w:r w:rsidR="009E3BF0">
        <w:t>root cause of</w:t>
      </w:r>
      <w:r>
        <w:t xml:space="preserve"> all of these</w:t>
      </w:r>
      <w:r w:rsidR="009E3BF0">
        <w:t xml:space="preserve"> outcomes</w:t>
      </w:r>
      <w:r>
        <w:t xml:space="preserve"> </w:t>
      </w:r>
      <w:r w:rsidR="005129BE">
        <w:t xml:space="preserve">is lack of </w:t>
      </w:r>
      <w:r w:rsidR="00614A83">
        <w:t xml:space="preserve">meaningful </w:t>
      </w:r>
      <w:r w:rsidR="005129BE">
        <w:t>consideration</w:t>
      </w:r>
      <w:r w:rsidR="003B73B3">
        <w:t xml:space="preserve"> of</w:t>
      </w:r>
      <w:r w:rsidR="005129BE">
        <w:t xml:space="preserve">, or deliberate </w:t>
      </w:r>
      <w:r w:rsidR="00083CE5">
        <w:t xml:space="preserve">disregard </w:t>
      </w:r>
      <w:r w:rsidR="00C658C3">
        <w:t>for</w:t>
      </w:r>
      <w:r w:rsidR="005129BE">
        <w:t xml:space="preserve"> disabled people</w:t>
      </w:r>
      <w:r w:rsidR="00A53C3C">
        <w:t>’s rights</w:t>
      </w:r>
      <w:r w:rsidR="00F36A39">
        <w:t xml:space="preserve"> not only by government, but by services and </w:t>
      </w:r>
      <w:r w:rsidR="00382C12">
        <w:t>society in general</w:t>
      </w:r>
      <w:r w:rsidR="003B73B3">
        <w:t xml:space="preserve">. </w:t>
      </w:r>
      <w:r w:rsidR="005760B5">
        <w:t xml:space="preserve">Despite </w:t>
      </w:r>
      <w:r w:rsidR="00382C12">
        <w:t xml:space="preserve">the </w:t>
      </w:r>
      <w:r w:rsidR="005760B5">
        <w:t>Scottish Government’s commitment to</w:t>
      </w:r>
      <w:r w:rsidR="00F91115">
        <w:t xml:space="preserve"> realising</w:t>
      </w:r>
      <w:r w:rsidR="005760B5">
        <w:t xml:space="preserve"> human rights, this is not reality for d</w:t>
      </w:r>
      <w:r w:rsidR="00F91115">
        <w:t xml:space="preserve">isabled people on a day-to-day basis. </w:t>
      </w:r>
      <w:proofErr w:type="spellStart"/>
      <w:r w:rsidR="00AD6D5C">
        <w:t>SILC</w:t>
      </w:r>
      <w:proofErr w:type="spellEnd"/>
      <w:r w:rsidR="00AD6D5C">
        <w:t xml:space="preserve"> believes the </w:t>
      </w:r>
      <w:r w:rsidR="00AD6D5C">
        <w:lastRenderedPageBreak/>
        <w:t xml:space="preserve">incorporation of the </w:t>
      </w:r>
      <w:proofErr w:type="spellStart"/>
      <w:r w:rsidR="00AD6D5C">
        <w:t>CRPD</w:t>
      </w:r>
      <w:proofErr w:type="spellEnd"/>
      <w:r w:rsidR="00AD6D5C">
        <w:t xml:space="preserve"> into Scots law provides a</w:t>
      </w:r>
      <w:r w:rsidR="00450700">
        <w:t xml:space="preserve"> real </w:t>
      </w:r>
      <w:r w:rsidR="00AD6D5C">
        <w:t>opportunity to change this</w:t>
      </w:r>
      <w:r w:rsidR="00450700">
        <w:t xml:space="preserve"> and </w:t>
      </w:r>
      <w:r w:rsidR="00751B0B">
        <w:t>requests</w:t>
      </w:r>
      <w:r w:rsidR="00621E6A">
        <w:t xml:space="preserve"> th</w:t>
      </w:r>
      <w:r w:rsidR="00827511">
        <w:t>at th</w:t>
      </w:r>
      <w:r w:rsidR="00621E6A">
        <w:t xml:space="preserve">e Committee </w:t>
      </w:r>
      <w:r w:rsidR="00341D3F">
        <w:t>explicitly encourage</w:t>
      </w:r>
      <w:r w:rsidR="00827511">
        <w:t>s</w:t>
      </w:r>
      <w:r w:rsidR="00341D3F">
        <w:t xml:space="preserve"> the Scottish Government to </w:t>
      </w:r>
      <w:r w:rsidR="00BF4CEE">
        <w:t>pursue full and effective incorporation</w:t>
      </w:r>
      <w:r w:rsidR="00AD6D5C">
        <w:t xml:space="preserve">. </w:t>
      </w:r>
    </w:p>
    <w:p w14:paraId="03741728" w14:textId="77777777" w:rsidR="00F20218" w:rsidRDefault="00F20218" w:rsidP="005C6ACC">
      <w:pPr>
        <w:spacing w:line="276" w:lineRule="auto"/>
      </w:pPr>
    </w:p>
    <w:p w14:paraId="4039A3EA" w14:textId="77777777" w:rsidR="00140AFB" w:rsidRDefault="00EB3939" w:rsidP="00ED3AD3">
      <w:pPr>
        <w:pStyle w:val="Heading1"/>
        <w:spacing w:line="276" w:lineRule="auto"/>
      </w:pPr>
      <w:r w:rsidRPr="00963B7E">
        <w:t>Recommendation (a)</w:t>
      </w:r>
      <w:r w:rsidRPr="00EB3939">
        <w:t xml:space="preserve"> </w:t>
      </w:r>
    </w:p>
    <w:p w14:paraId="3B99B389" w14:textId="50D6DEDF" w:rsidR="00EB3939" w:rsidRPr="00EB3939" w:rsidRDefault="00EB3939" w:rsidP="00ED3AD3">
      <w:pPr>
        <w:spacing w:line="276" w:lineRule="auto"/>
        <w:rPr>
          <w:sz w:val="32"/>
          <w:szCs w:val="24"/>
        </w:rPr>
      </w:pPr>
      <w:r w:rsidRPr="00EB3939">
        <w:t>Conduct a cumulative impact assessment of the measures adopted since 2010, which are referred to in the present report, on the rights to independent living and to be included in the community, to social protection and to employment of persons with disabilities. The State party should ensure that such an assessment is rights-based and meaningfully involves persons with disabilities and their representative organizations;</w:t>
      </w:r>
      <w:r w:rsidR="00E664E6">
        <w:t xml:space="preserve"> </w:t>
      </w:r>
    </w:p>
    <w:p w14:paraId="11BC4B3F" w14:textId="3B89504C" w:rsidR="00C605C9" w:rsidRPr="004A0E7F" w:rsidRDefault="00C605C9"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w:t>
      </w:r>
      <w:r w:rsidR="002463F7" w:rsidRPr="004A0E7F">
        <w:rPr>
          <w:rFonts w:cs="Arial"/>
          <w:b/>
          <w:bCs/>
          <w:u w:val="single"/>
        </w:rPr>
        <w:t>response:</w:t>
      </w:r>
    </w:p>
    <w:p w14:paraId="57A6CB4E" w14:textId="1F7ACEDC" w:rsidR="002463F7" w:rsidRDefault="003445D3" w:rsidP="00ED3AD3">
      <w:pPr>
        <w:spacing w:line="276" w:lineRule="auto"/>
        <w:rPr>
          <w:rFonts w:cs="Arial"/>
        </w:rPr>
      </w:pPr>
      <w:proofErr w:type="spellStart"/>
      <w:r>
        <w:rPr>
          <w:rFonts w:cs="Arial"/>
        </w:rPr>
        <w:t>SILC</w:t>
      </w:r>
      <w:proofErr w:type="spellEnd"/>
      <w:r>
        <w:rPr>
          <w:rFonts w:cs="Arial"/>
        </w:rPr>
        <w:t xml:space="preserve"> believes that g</w:t>
      </w:r>
      <w:r w:rsidR="002463F7">
        <w:rPr>
          <w:rFonts w:cs="Arial"/>
        </w:rPr>
        <w:t>overnment, in all its forms (including local authorities)</w:t>
      </w:r>
      <w:r w:rsidR="00685717">
        <w:rPr>
          <w:rFonts w:cs="Arial"/>
        </w:rPr>
        <w:t>,</w:t>
      </w:r>
      <w:r w:rsidR="002463F7">
        <w:rPr>
          <w:rFonts w:cs="Arial"/>
        </w:rPr>
        <w:t xml:space="preserve"> </w:t>
      </w:r>
      <w:r w:rsidR="002733A2">
        <w:rPr>
          <w:rFonts w:cs="Arial"/>
        </w:rPr>
        <w:t xml:space="preserve">still </w:t>
      </w:r>
      <w:r w:rsidR="002463F7">
        <w:rPr>
          <w:rFonts w:cs="Arial"/>
        </w:rPr>
        <w:t>do</w:t>
      </w:r>
      <w:r w:rsidR="004A0E7F">
        <w:rPr>
          <w:rFonts w:cs="Arial"/>
        </w:rPr>
        <w:t>es</w:t>
      </w:r>
      <w:r w:rsidR="002463F7">
        <w:rPr>
          <w:rFonts w:cs="Arial"/>
        </w:rPr>
        <w:t xml:space="preserve"> not take account of </w:t>
      </w:r>
      <w:r w:rsidR="00E31045">
        <w:rPr>
          <w:rFonts w:cs="Arial"/>
        </w:rPr>
        <w:t xml:space="preserve">the </w:t>
      </w:r>
      <w:r w:rsidR="002463F7">
        <w:rPr>
          <w:rFonts w:cs="Arial"/>
        </w:rPr>
        <w:t xml:space="preserve">interlinking barriers that disabled people face and </w:t>
      </w:r>
      <w:r w:rsidR="004A0E7F">
        <w:rPr>
          <w:rFonts w:cs="Arial"/>
        </w:rPr>
        <w:t xml:space="preserve">the cumulative impact of these. </w:t>
      </w:r>
      <w:r w:rsidR="005F6971">
        <w:rPr>
          <w:rFonts w:cs="Arial"/>
        </w:rPr>
        <w:t>In addition, their focus on w</w:t>
      </w:r>
      <w:r w:rsidR="004A0E7F">
        <w:rPr>
          <w:rFonts w:cs="Arial"/>
        </w:rPr>
        <w:t xml:space="preserve">orking in </w:t>
      </w:r>
      <w:r w:rsidR="00230B07">
        <w:rPr>
          <w:rFonts w:cs="Arial"/>
        </w:rPr>
        <w:t xml:space="preserve">silos </w:t>
      </w:r>
      <w:r w:rsidR="008B7528">
        <w:rPr>
          <w:rFonts w:cs="Arial"/>
        </w:rPr>
        <w:t xml:space="preserve">is a major barrier to addressing the complex and </w:t>
      </w:r>
      <w:r w:rsidR="00300FA9">
        <w:rPr>
          <w:rFonts w:cs="Arial"/>
        </w:rPr>
        <w:t xml:space="preserve">multi-faceted barriers and makes the landscape very difficult for disabled people and DPOs to navigate. </w:t>
      </w:r>
    </w:p>
    <w:p w14:paraId="54F687DD" w14:textId="702EE815" w:rsidR="00990985" w:rsidRDefault="00990985" w:rsidP="00ED3AD3">
      <w:pPr>
        <w:spacing w:line="276" w:lineRule="auto"/>
      </w:pPr>
      <w:proofErr w:type="spellStart"/>
      <w:r>
        <w:rPr>
          <w:rFonts w:cs="Arial"/>
        </w:rPr>
        <w:t>SILC</w:t>
      </w:r>
      <w:proofErr w:type="spellEnd"/>
      <w:r w:rsidR="00802C75">
        <w:rPr>
          <w:rFonts w:cs="Arial"/>
        </w:rPr>
        <w:t xml:space="preserve"> </w:t>
      </w:r>
      <w:r w:rsidR="004721DF">
        <w:rPr>
          <w:rFonts w:cs="Arial"/>
        </w:rPr>
        <w:t xml:space="preserve">acknowledges the Scottish Government’s efforts to impact assess its policies including </w:t>
      </w:r>
      <w:r w:rsidR="00E3419A">
        <w:rPr>
          <w:rFonts w:cs="Arial"/>
        </w:rPr>
        <w:t>producing a q</w:t>
      </w:r>
      <w:r w:rsidR="00E3419A" w:rsidRPr="00E3419A">
        <w:rPr>
          <w:rFonts w:cs="Arial"/>
        </w:rPr>
        <w:t>ualitative impact assessment of budget decisions against all protected characteristics</w:t>
      </w:r>
      <w:r w:rsidR="00B56150">
        <w:rPr>
          <w:rFonts w:cs="Arial"/>
        </w:rPr>
        <w:t xml:space="preserve"> and certain issues such as the employment gap</w:t>
      </w:r>
      <w:r w:rsidR="00E3419A">
        <w:rPr>
          <w:rFonts w:cs="Arial"/>
        </w:rPr>
        <w:t xml:space="preserve">. However, we are not aware of </w:t>
      </w:r>
      <w:r w:rsidR="00794B46">
        <w:rPr>
          <w:rFonts w:cs="Arial"/>
        </w:rPr>
        <w:t xml:space="preserve">how the Scottish Government assesses the </w:t>
      </w:r>
      <w:r w:rsidRPr="00F40810">
        <w:rPr>
          <w:rFonts w:cs="Arial"/>
          <w:b/>
          <w:bCs/>
        </w:rPr>
        <w:t>cumulative</w:t>
      </w:r>
      <w:r>
        <w:rPr>
          <w:rFonts w:cs="Arial"/>
        </w:rPr>
        <w:t xml:space="preserve"> impact </w:t>
      </w:r>
      <w:r w:rsidR="00794B46">
        <w:rPr>
          <w:rFonts w:cs="Arial"/>
        </w:rPr>
        <w:t xml:space="preserve">of different policies on disabled people. </w:t>
      </w:r>
      <w:r>
        <w:rPr>
          <w:rFonts w:cs="Arial"/>
        </w:rPr>
        <w:t xml:space="preserve"> </w:t>
      </w:r>
    </w:p>
    <w:p w14:paraId="47D24ACF" w14:textId="72046A3B" w:rsidR="00FA411A" w:rsidRDefault="00DE64B0" w:rsidP="00ED3AD3">
      <w:pPr>
        <w:spacing w:line="276" w:lineRule="auto"/>
      </w:pPr>
      <w:r w:rsidRPr="00DE64B0">
        <w:t xml:space="preserve">Disability </w:t>
      </w:r>
      <w:r w:rsidR="00F87E3C">
        <w:t>c</w:t>
      </w:r>
      <w:r w:rsidRPr="00DE64B0">
        <w:t xml:space="preserve">ompetence </w:t>
      </w:r>
      <w:r w:rsidR="001D792B">
        <w:t xml:space="preserve">in policy and practice </w:t>
      </w:r>
      <w:r w:rsidRPr="00DE64B0">
        <w:t xml:space="preserve">is </w:t>
      </w:r>
      <w:r w:rsidR="00F77322">
        <w:t>persistent</w:t>
      </w:r>
      <w:r w:rsidR="000812BF">
        <w:t>ly lacking</w:t>
      </w:r>
      <w:r w:rsidRPr="00DE64B0">
        <w:t xml:space="preserve"> at Scottish Government, NHS</w:t>
      </w:r>
      <w:r w:rsidR="00F87E3C">
        <w:t xml:space="preserve"> and local authority</w:t>
      </w:r>
      <w:r w:rsidRPr="00DE64B0">
        <w:t xml:space="preserve"> levels – </w:t>
      </w:r>
      <w:r w:rsidR="001C5E7C">
        <w:t>“</w:t>
      </w:r>
      <w:r w:rsidRPr="00DE64B0">
        <w:t>they don’t know what they don’t know</w:t>
      </w:r>
      <w:r w:rsidR="001C5E7C">
        <w:t>”</w:t>
      </w:r>
      <w:r w:rsidRPr="00DE64B0">
        <w:t xml:space="preserve"> and the </w:t>
      </w:r>
      <w:r w:rsidR="00622D67">
        <w:t>profound</w:t>
      </w:r>
      <w:r w:rsidRPr="00DE64B0">
        <w:t xml:space="preserve"> </w:t>
      </w:r>
      <w:r w:rsidR="00622D67">
        <w:t xml:space="preserve">impact of the </w:t>
      </w:r>
      <w:r w:rsidRPr="00DE64B0">
        <w:t xml:space="preserve">financial climate </w:t>
      </w:r>
      <w:r w:rsidR="00622D67">
        <w:t>for disabled people</w:t>
      </w:r>
      <w:r w:rsidRPr="00DE64B0">
        <w:t xml:space="preserve"> means that there is no time for them to stand back and learn. Repeated evidence tells us disabled fare worst in </w:t>
      </w:r>
      <w:r w:rsidR="00F87E3C" w:rsidRPr="00DE64B0">
        <w:t>every</w:t>
      </w:r>
      <w:r w:rsidRPr="00DE64B0">
        <w:t xml:space="preserve"> area of life and </w:t>
      </w:r>
      <w:r w:rsidR="00AF56A0">
        <w:t xml:space="preserve">have been hit </w:t>
      </w:r>
      <w:r w:rsidR="00AF56A0" w:rsidRPr="00DE64B0">
        <w:t xml:space="preserve">especially </w:t>
      </w:r>
      <w:r w:rsidRPr="00DE64B0">
        <w:t xml:space="preserve">hard by </w:t>
      </w:r>
      <w:r w:rsidR="00AF56A0">
        <w:t xml:space="preserve">the </w:t>
      </w:r>
      <w:r w:rsidRPr="00DE64B0">
        <w:t>pandemic and cost of living</w:t>
      </w:r>
      <w:r w:rsidR="00AF56A0">
        <w:t xml:space="preserve"> crisis</w:t>
      </w:r>
      <w:r w:rsidRPr="00DE64B0">
        <w:t>. Yet repeated policies fail to address the poverty and inequality faced</w:t>
      </w:r>
      <w:r w:rsidR="00F00FDC">
        <w:t>.</w:t>
      </w:r>
    </w:p>
    <w:p w14:paraId="039B1E5E" w14:textId="77777777" w:rsidR="002B61A9" w:rsidRPr="00CD17A4" w:rsidRDefault="002B61A9" w:rsidP="00ED3AD3">
      <w:pPr>
        <w:spacing w:line="276" w:lineRule="auto"/>
        <w:rPr>
          <w:rFonts w:cs="Arial"/>
          <w:b/>
          <w:bCs/>
        </w:rPr>
      </w:pPr>
      <w:r w:rsidRPr="00CD17A4">
        <w:rPr>
          <w:rFonts w:cs="Arial"/>
          <w:b/>
          <w:bCs/>
        </w:rPr>
        <w:lastRenderedPageBreak/>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70E8B22B" w14:textId="77777777" w:rsidR="002B61A9" w:rsidRDefault="002B61A9" w:rsidP="00ED3AD3">
      <w:pPr>
        <w:spacing w:line="276" w:lineRule="auto"/>
        <w:rPr>
          <w:rFonts w:cs="Arial"/>
        </w:rPr>
      </w:pPr>
      <w:r>
        <w:rPr>
          <w:rFonts w:cs="Arial"/>
        </w:rPr>
        <w:t>That the Scottish Government:</w:t>
      </w:r>
    </w:p>
    <w:p w14:paraId="22C4A0AA" w14:textId="26FAF0C5" w:rsidR="00C605C9" w:rsidRDefault="001D763B" w:rsidP="00ED3AD3">
      <w:pPr>
        <w:pStyle w:val="ListParagraph"/>
        <w:numPr>
          <w:ilvl w:val="0"/>
          <w:numId w:val="26"/>
        </w:numPr>
        <w:spacing w:line="276" w:lineRule="auto"/>
        <w:rPr>
          <w:rFonts w:cs="Arial"/>
        </w:rPr>
      </w:pPr>
      <w:r>
        <w:rPr>
          <w:rFonts w:cs="Arial"/>
        </w:rPr>
        <w:t xml:space="preserve">Recognise the unrelenting crisis that disabled people </w:t>
      </w:r>
      <w:r w:rsidR="00D343BA">
        <w:rPr>
          <w:rFonts w:cs="Arial"/>
        </w:rPr>
        <w:t>have been</w:t>
      </w:r>
      <w:r>
        <w:rPr>
          <w:rFonts w:cs="Arial"/>
        </w:rPr>
        <w:t xml:space="preserve"> facing for decade</w:t>
      </w:r>
      <w:r w:rsidR="001F2278">
        <w:rPr>
          <w:rFonts w:cs="Arial"/>
        </w:rPr>
        <w:t xml:space="preserve">s and the </w:t>
      </w:r>
      <w:r w:rsidR="00E776E6">
        <w:rPr>
          <w:rFonts w:cs="Arial"/>
        </w:rPr>
        <w:t>interlinking</w:t>
      </w:r>
      <w:r w:rsidR="00D0546B">
        <w:rPr>
          <w:rFonts w:cs="Arial"/>
        </w:rPr>
        <w:t xml:space="preserve"> and</w:t>
      </w:r>
      <w:r w:rsidR="00A44053">
        <w:rPr>
          <w:rFonts w:cs="Arial"/>
        </w:rPr>
        <w:t xml:space="preserve"> intersectional</w:t>
      </w:r>
      <w:r w:rsidR="00E776E6">
        <w:rPr>
          <w:rFonts w:cs="Arial"/>
        </w:rPr>
        <w:t xml:space="preserve"> barriers and </w:t>
      </w:r>
      <w:r w:rsidR="00530C90">
        <w:rPr>
          <w:rFonts w:cs="Arial"/>
        </w:rPr>
        <w:t xml:space="preserve">the </w:t>
      </w:r>
      <w:r w:rsidR="00E776E6">
        <w:rPr>
          <w:rFonts w:cs="Arial"/>
        </w:rPr>
        <w:t>cumulative impact on disabled people</w:t>
      </w:r>
      <w:r w:rsidR="001624D1">
        <w:rPr>
          <w:rFonts w:cs="Arial"/>
        </w:rPr>
        <w:t xml:space="preserve">. They should </w:t>
      </w:r>
      <w:r w:rsidR="004A542B">
        <w:rPr>
          <w:rFonts w:cs="Arial"/>
        </w:rPr>
        <w:t xml:space="preserve">act to </w:t>
      </w:r>
      <w:r w:rsidR="00D54574">
        <w:rPr>
          <w:rFonts w:cs="Arial"/>
        </w:rPr>
        <w:t xml:space="preserve"> </w:t>
      </w:r>
      <w:r w:rsidR="004A542B">
        <w:rPr>
          <w:rFonts w:cs="Arial"/>
        </w:rPr>
        <w:t>fully</w:t>
      </w:r>
      <w:r w:rsidR="00D54574">
        <w:rPr>
          <w:rFonts w:cs="Arial"/>
        </w:rPr>
        <w:t xml:space="preserve"> implement the recommendations of the 2016 </w:t>
      </w:r>
      <w:proofErr w:type="spellStart"/>
      <w:r w:rsidR="00D54574">
        <w:rPr>
          <w:rFonts w:cs="Arial"/>
        </w:rPr>
        <w:t>CRPD</w:t>
      </w:r>
      <w:proofErr w:type="spellEnd"/>
      <w:r w:rsidR="00D54574">
        <w:rPr>
          <w:rFonts w:cs="Arial"/>
        </w:rPr>
        <w:t xml:space="preserve"> Committee Inquiry</w:t>
      </w:r>
      <w:r w:rsidR="00B15833">
        <w:rPr>
          <w:rFonts w:cs="Arial"/>
        </w:rPr>
        <w:t xml:space="preserve"> and plan action around this</w:t>
      </w:r>
      <w:r w:rsidR="00DF769B">
        <w:rPr>
          <w:rFonts w:cs="Arial"/>
        </w:rPr>
        <w:t>.</w:t>
      </w:r>
      <w:r w:rsidR="00A021C2">
        <w:rPr>
          <w:rFonts w:cs="Arial"/>
        </w:rPr>
        <w:t xml:space="preserve"> </w:t>
      </w:r>
      <w:r w:rsidR="00DF769B">
        <w:rPr>
          <w:rFonts w:cs="Arial"/>
        </w:rPr>
        <w:t xml:space="preserve">To do this, they first need to </w:t>
      </w:r>
      <w:r w:rsidR="004963BC">
        <w:rPr>
          <w:rFonts w:cs="Arial"/>
        </w:rPr>
        <w:t xml:space="preserve">identify the </w:t>
      </w:r>
      <w:r w:rsidR="005F5470">
        <w:rPr>
          <w:rFonts w:cs="Arial"/>
        </w:rPr>
        <w:t xml:space="preserve">best way </w:t>
      </w:r>
      <w:r w:rsidR="00872CE4">
        <w:rPr>
          <w:rFonts w:cs="Arial"/>
        </w:rPr>
        <w:t>to</w:t>
      </w:r>
      <w:r w:rsidR="005F5470">
        <w:rPr>
          <w:rFonts w:cs="Arial"/>
        </w:rPr>
        <w:t xml:space="preserve"> measur</w:t>
      </w:r>
      <w:r w:rsidR="00872CE4">
        <w:rPr>
          <w:rFonts w:cs="Arial"/>
        </w:rPr>
        <w:t>e</w:t>
      </w:r>
      <w:r w:rsidR="005F5470">
        <w:rPr>
          <w:rFonts w:cs="Arial"/>
        </w:rPr>
        <w:t xml:space="preserve"> </w:t>
      </w:r>
      <w:r w:rsidR="008E4D6E">
        <w:rPr>
          <w:rFonts w:cs="Arial"/>
        </w:rPr>
        <w:t xml:space="preserve">cumulative impact </w:t>
      </w:r>
      <w:r w:rsidR="001245D3">
        <w:rPr>
          <w:rFonts w:cs="Arial"/>
        </w:rPr>
        <w:t xml:space="preserve">including </w:t>
      </w:r>
      <w:r w:rsidR="00803EBC">
        <w:rPr>
          <w:rFonts w:cs="Arial"/>
        </w:rPr>
        <w:t xml:space="preserve">through experiential research, </w:t>
      </w:r>
      <w:r w:rsidR="008E4D6E">
        <w:rPr>
          <w:rFonts w:cs="Arial"/>
        </w:rPr>
        <w:t xml:space="preserve">and </w:t>
      </w:r>
      <w:r w:rsidR="000C60A8">
        <w:rPr>
          <w:rFonts w:cs="Arial"/>
        </w:rPr>
        <w:t>the data gaps that exist and how to address them.</w:t>
      </w:r>
    </w:p>
    <w:p w14:paraId="0784D0E2" w14:textId="0AE20A4D" w:rsidR="00F65801" w:rsidRPr="00F65801" w:rsidRDefault="00F65801" w:rsidP="00ED3AD3">
      <w:pPr>
        <w:pStyle w:val="ListParagraph"/>
        <w:numPr>
          <w:ilvl w:val="0"/>
          <w:numId w:val="26"/>
        </w:numPr>
        <w:spacing w:line="276" w:lineRule="auto"/>
        <w:rPr>
          <w:rFonts w:cs="Arial"/>
        </w:rPr>
      </w:pPr>
      <w:r>
        <w:rPr>
          <w:rFonts w:cs="Arial"/>
        </w:rPr>
        <w:t>D</w:t>
      </w:r>
      <w:r w:rsidRPr="00F65801">
        <w:rPr>
          <w:rFonts w:cs="Arial"/>
        </w:rPr>
        <w:t xml:space="preserve">evelop a guidance pack on disability competence </w:t>
      </w:r>
      <w:r w:rsidR="00871496">
        <w:rPr>
          <w:rFonts w:cs="Arial"/>
        </w:rPr>
        <w:t xml:space="preserve">and cumulative impact measurement and action setting </w:t>
      </w:r>
      <w:r w:rsidRPr="00F65801">
        <w:rPr>
          <w:rFonts w:cs="Arial"/>
        </w:rPr>
        <w:t>for policy leads across government and explore the opportunities for widening this out to local authorities, health boards, and other public bodies.</w:t>
      </w:r>
    </w:p>
    <w:p w14:paraId="45BCCF70" w14:textId="77777777" w:rsidR="001D763B" w:rsidRDefault="001D763B" w:rsidP="00ED3AD3">
      <w:pPr>
        <w:spacing w:line="276" w:lineRule="auto"/>
        <w:rPr>
          <w:rFonts w:cs="Arial"/>
          <w:b/>
          <w:bCs/>
          <w:highlight w:val="green"/>
          <w:u w:val="single"/>
        </w:rPr>
      </w:pPr>
    </w:p>
    <w:p w14:paraId="1031EC43" w14:textId="77777777" w:rsidR="001D763B" w:rsidRDefault="00230B07" w:rsidP="00ED3AD3">
      <w:pPr>
        <w:pStyle w:val="Heading1"/>
        <w:spacing w:line="276" w:lineRule="auto"/>
      </w:pPr>
      <w:r w:rsidRPr="00963B7E">
        <w:t>Recommendation (b)</w:t>
      </w:r>
      <w:r w:rsidR="005E1FB9">
        <w:t xml:space="preserve"> </w:t>
      </w:r>
    </w:p>
    <w:p w14:paraId="2B5C1E81" w14:textId="5DE0B2A2" w:rsidR="00003DD1" w:rsidRDefault="00EF52C3" w:rsidP="00ED3AD3">
      <w:pPr>
        <w:spacing w:line="276" w:lineRule="auto"/>
        <w:rPr>
          <w:rFonts w:cs="Arial"/>
        </w:rPr>
      </w:pPr>
      <w:r w:rsidRPr="00EF52C3">
        <w:rPr>
          <w:rFonts w:cs="Arial"/>
        </w:rPr>
        <w:t xml:space="preserve">Ensure that any intended measure of the </w:t>
      </w:r>
      <w:r w:rsidRPr="007D75F8">
        <w:rPr>
          <w:rFonts w:cs="Arial"/>
        </w:rPr>
        <w:t>welfare reform is rights-based, upholds the human rights model of disability and does not disproportionately and/or adversely affect the rights of persons with disabilities to independent living, to an adequate standard of living and to employment. To prevent adverse consequences, the State party should carry out human rights-based cumulative impact assessments of the whole range of intended measures that would have an impact on the rights of persons with disabilities;</w:t>
      </w:r>
    </w:p>
    <w:p w14:paraId="35058E51" w14:textId="77777777" w:rsidR="00C46335" w:rsidRPr="004A0E7F" w:rsidRDefault="00C46335"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response:</w:t>
      </w:r>
    </w:p>
    <w:p w14:paraId="1A9821B1" w14:textId="21DE452F" w:rsidR="00066086" w:rsidRDefault="00FA690E" w:rsidP="00ED3AD3">
      <w:pPr>
        <w:spacing w:line="276" w:lineRule="auto"/>
        <w:rPr>
          <w:rFonts w:cs="Arial"/>
        </w:rPr>
      </w:pPr>
      <w:r w:rsidRPr="00E66E0A">
        <w:rPr>
          <w:rFonts w:cs="Arial"/>
        </w:rPr>
        <w:t xml:space="preserve">As noted above, </w:t>
      </w:r>
      <w:proofErr w:type="spellStart"/>
      <w:r w:rsidRPr="00E66E0A">
        <w:rPr>
          <w:rFonts w:cs="Arial"/>
        </w:rPr>
        <w:t>SILC</w:t>
      </w:r>
      <w:proofErr w:type="spellEnd"/>
      <w:r w:rsidRPr="00E66E0A">
        <w:rPr>
          <w:rFonts w:cs="Arial"/>
        </w:rPr>
        <w:t xml:space="preserve"> is not aware of how </w:t>
      </w:r>
      <w:r w:rsidR="00FE3119">
        <w:rPr>
          <w:rFonts w:cs="Arial"/>
        </w:rPr>
        <w:t xml:space="preserve">or if </w:t>
      </w:r>
      <w:r w:rsidRPr="00E66E0A">
        <w:rPr>
          <w:rFonts w:cs="Arial"/>
        </w:rPr>
        <w:t xml:space="preserve">the Scottish Government </w:t>
      </w:r>
      <w:r w:rsidR="00FB5404">
        <w:rPr>
          <w:rFonts w:cs="Arial"/>
        </w:rPr>
        <w:t>meaningful</w:t>
      </w:r>
      <w:r w:rsidR="00D343BA">
        <w:rPr>
          <w:rFonts w:cs="Arial"/>
        </w:rPr>
        <w:t xml:space="preserve">ly </w:t>
      </w:r>
      <w:r w:rsidRPr="00E66E0A">
        <w:rPr>
          <w:rFonts w:cs="Arial"/>
        </w:rPr>
        <w:t xml:space="preserve">assesses the cumulative impact of different policies on </w:t>
      </w:r>
      <w:r w:rsidR="000E3113" w:rsidRPr="00E66E0A">
        <w:rPr>
          <w:rFonts w:cs="Arial"/>
        </w:rPr>
        <w:t xml:space="preserve">the rights of </w:t>
      </w:r>
      <w:r w:rsidRPr="00E66E0A">
        <w:rPr>
          <w:rFonts w:cs="Arial"/>
        </w:rPr>
        <w:t xml:space="preserve">disabled people.  </w:t>
      </w:r>
      <w:r w:rsidR="00752A89">
        <w:rPr>
          <w:rFonts w:cs="Arial"/>
        </w:rPr>
        <w:t xml:space="preserve">Nor how </w:t>
      </w:r>
      <w:r w:rsidR="00321C89">
        <w:rPr>
          <w:rFonts w:cs="Arial"/>
        </w:rPr>
        <w:t xml:space="preserve">the impact of different policies is measured across the life course. </w:t>
      </w:r>
    </w:p>
    <w:p w14:paraId="0D0F5505" w14:textId="489A0FEB" w:rsidR="003C17B0" w:rsidRPr="00E66E0A" w:rsidRDefault="003C17B0" w:rsidP="00ED3AD3">
      <w:pPr>
        <w:spacing w:line="276" w:lineRule="auto"/>
        <w:rPr>
          <w:rFonts w:cs="Arial"/>
        </w:rPr>
      </w:pPr>
      <w:proofErr w:type="spellStart"/>
      <w:r>
        <w:rPr>
          <w:rFonts w:cs="Arial"/>
        </w:rPr>
        <w:t>SILC</w:t>
      </w:r>
      <w:proofErr w:type="spellEnd"/>
      <w:r>
        <w:rPr>
          <w:rFonts w:cs="Arial"/>
        </w:rPr>
        <w:t xml:space="preserve"> believes there is a lack of understanding of the cumulative and interrelated barriers that disabled people face. In</w:t>
      </w:r>
      <w:r w:rsidR="007003A1">
        <w:rPr>
          <w:rFonts w:cs="Arial"/>
        </w:rPr>
        <w:t xml:space="preserve"> our view, in</w:t>
      </w:r>
      <w:r>
        <w:rPr>
          <w:rFonts w:cs="Arial"/>
        </w:rPr>
        <w:t xml:space="preserve"> Scotland at present there is a tendency to focus on specific issues without considering </w:t>
      </w:r>
      <w:r w:rsidR="00197BC8">
        <w:rPr>
          <w:rFonts w:cs="Arial"/>
        </w:rPr>
        <w:t xml:space="preserve">how this </w:t>
      </w:r>
      <w:r w:rsidR="008E7487">
        <w:rPr>
          <w:rFonts w:cs="Arial"/>
        </w:rPr>
        <w:t xml:space="preserve">interacts with other </w:t>
      </w:r>
      <w:r w:rsidR="008807EE">
        <w:rPr>
          <w:rFonts w:cs="Arial"/>
        </w:rPr>
        <w:t>matters</w:t>
      </w:r>
      <w:r w:rsidR="008E7487">
        <w:rPr>
          <w:rFonts w:cs="Arial"/>
        </w:rPr>
        <w:t xml:space="preserve"> and how </w:t>
      </w:r>
      <w:r w:rsidR="004E58C4">
        <w:rPr>
          <w:rFonts w:cs="Arial"/>
        </w:rPr>
        <w:t xml:space="preserve">the lack of </w:t>
      </w:r>
      <w:r w:rsidR="008E7487">
        <w:rPr>
          <w:rFonts w:cs="Arial"/>
        </w:rPr>
        <w:lastRenderedPageBreak/>
        <w:t>intersectional</w:t>
      </w:r>
      <w:r w:rsidR="00807378">
        <w:rPr>
          <w:rFonts w:cs="Arial"/>
        </w:rPr>
        <w:t xml:space="preserve"> </w:t>
      </w:r>
      <w:r w:rsidR="004E58C4">
        <w:rPr>
          <w:rFonts w:cs="Arial"/>
        </w:rPr>
        <w:t>focus</w:t>
      </w:r>
      <w:r w:rsidR="008E7487">
        <w:rPr>
          <w:rFonts w:cs="Arial"/>
        </w:rPr>
        <w:t xml:space="preserve"> </w:t>
      </w:r>
      <w:r w:rsidR="00B6470E">
        <w:rPr>
          <w:rFonts w:cs="Arial"/>
        </w:rPr>
        <w:t xml:space="preserve">fundamentally </w:t>
      </w:r>
      <w:r w:rsidR="00930045">
        <w:rPr>
          <w:rFonts w:cs="Arial"/>
        </w:rPr>
        <w:t xml:space="preserve">impacts the barriers </w:t>
      </w:r>
      <w:r w:rsidR="00807378">
        <w:rPr>
          <w:rFonts w:cs="Arial"/>
        </w:rPr>
        <w:t>disabled</w:t>
      </w:r>
      <w:r w:rsidR="00353D8E">
        <w:rPr>
          <w:rFonts w:cs="Arial"/>
        </w:rPr>
        <w:t xml:space="preserve"> </w:t>
      </w:r>
      <w:r w:rsidR="00930045">
        <w:rPr>
          <w:rFonts w:cs="Arial"/>
        </w:rPr>
        <w:t xml:space="preserve">people face. </w:t>
      </w:r>
      <w:r w:rsidR="00553264">
        <w:rPr>
          <w:rFonts w:cs="Arial"/>
        </w:rPr>
        <w:t xml:space="preserve">For example, the Scottish Government’s focus on child poverty has had the unintended consequence of </w:t>
      </w:r>
      <w:r w:rsidR="001C6BC8">
        <w:rPr>
          <w:rFonts w:cs="Arial"/>
        </w:rPr>
        <w:t xml:space="preserve">diverting </w:t>
      </w:r>
      <w:r w:rsidR="00553264">
        <w:rPr>
          <w:rFonts w:cs="Arial"/>
        </w:rPr>
        <w:t xml:space="preserve">money away from tackling disabled people’s poverty, despite the fact that </w:t>
      </w:r>
      <w:r w:rsidR="00553264" w:rsidRPr="00C92950">
        <w:rPr>
          <w:rFonts w:cs="Arial"/>
        </w:rPr>
        <w:t>4</w:t>
      </w:r>
      <w:r w:rsidR="00F613A9">
        <w:rPr>
          <w:rFonts w:cs="Arial"/>
        </w:rPr>
        <w:t>3</w:t>
      </w:r>
      <w:r w:rsidR="00553264" w:rsidRPr="00C92950">
        <w:rPr>
          <w:rFonts w:cs="Arial"/>
        </w:rPr>
        <w:t>%</w:t>
      </w:r>
      <w:r w:rsidR="00553264">
        <w:rPr>
          <w:rFonts w:cs="Arial"/>
        </w:rPr>
        <w:t xml:space="preserve"> of children living in poverty </w:t>
      </w:r>
      <w:r w:rsidR="00376620">
        <w:rPr>
          <w:rFonts w:cs="Arial"/>
        </w:rPr>
        <w:t xml:space="preserve">live </w:t>
      </w:r>
      <w:r w:rsidR="00553264">
        <w:rPr>
          <w:rFonts w:cs="Arial"/>
        </w:rPr>
        <w:t>in a household with a</w:t>
      </w:r>
      <w:r w:rsidR="00376620">
        <w:rPr>
          <w:rFonts w:cs="Arial"/>
        </w:rPr>
        <w:t>t least one</w:t>
      </w:r>
      <w:r w:rsidR="00553264">
        <w:rPr>
          <w:rFonts w:cs="Arial"/>
        </w:rPr>
        <w:t xml:space="preserve"> disabled member.</w:t>
      </w:r>
      <w:r w:rsidR="00C92950">
        <w:rPr>
          <w:rStyle w:val="FootnoteReference"/>
        </w:rPr>
        <w:footnoteReference w:id="5"/>
      </w:r>
    </w:p>
    <w:p w14:paraId="0B4B3F30" w14:textId="3D301AC8" w:rsidR="00A22044" w:rsidRPr="00567568" w:rsidRDefault="00FC5BF5" w:rsidP="00ED3AD3">
      <w:pPr>
        <w:spacing w:line="276" w:lineRule="auto"/>
        <w:rPr>
          <w:rFonts w:cs="Arial"/>
          <w:b/>
          <w:bCs/>
        </w:rPr>
      </w:pPr>
      <w:r>
        <w:rPr>
          <w:rFonts w:cs="Arial"/>
          <w:b/>
          <w:bCs/>
        </w:rPr>
        <w:t xml:space="preserve">Welfare reform - </w:t>
      </w:r>
      <w:r w:rsidR="00A22044" w:rsidRPr="00567568">
        <w:rPr>
          <w:rFonts w:cs="Arial"/>
          <w:b/>
          <w:bCs/>
        </w:rPr>
        <w:t xml:space="preserve">Implementation of disability benefits </w:t>
      </w:r>
    </w:p>
    <w:p w14:paraId="7FF5FF46" w14:textId="634168BF" w:rsidR="00567568" w:rsidRDefault="00567568" w:rsidP="00ED3AD3">
      <w:pPr>
        <w:spacing w:line="276" w:lineRule="auto"/>
        <w:rPr>
          <w:rFonts w:cs="Arial"/>
        </w:rPr>
      </w:pPr>
      <w:proofErr w:type="spellStart"/>
      <w:r w:rsidRPr="00567568">
        <w:rPr>
          <w:rFonts w:cs="Arial"/>
        </w:rPr>
        <w:t>SILC</w:t>
      </w:r>
      <w:proofErr w:type="spellEnd"/>
      <w:r w:rsidRPr="00567568">
        <w:rPr>
          <w:rFonts w:cs="Arial"/>
        </w:rPr>
        <w:t xml:space="preserve"> welcomes </w:t>
      </w:r>
      <w:r w:rsidR="00066086">
        <w:rPr>
          <w:rFonts w:cs="Arial"/>
        </w:rPr>
        <w:t xml:space="preserve">the Scottish Government and </w:t>
      </w:r>
      <w:r w:rsidRPr="00567568">
        <w:rPr>
          <w:rFonts w:cs="Arial"/>
        </w:rPr>
        <w:t xml:space="preserve">Social Security Scotland’s commitment to human rights and </w:t>
      </w:r>
      <w:r w:rsidR="00DD548A">
        <w:rPr>
          <w:rFonts w:cs="Arial"/>
        </w:rPr>
        <w:t xml:space="preserve">the principles of </w:t>
      </w:r>
      <w:r w:rsidRPr="00567568">
        <w:rPr>
          <w:rFonts w:cs="Arial"/>
        </w:rPr>
        <w:t>fairness, dignity and respect</w:t>
      </w:r>
      <w:r w:rsidR="00DD548A">
        <w:rPr>
          <w:rFonts w:cs="Arial"/>
        </w:rPr>
        <w:t xml:space="preserve"> in the </w:t>
      </w:r>
      <w:r w:rsidR="00324067">
        <w:rPr>
          <w:rFonts w:cs="Arial"/>
        </w:rPr>
        <w:t xml:space="preserve">devolved </w:t>
      </w:r>
      <w:r w:rsidR="00DD548A">
        <w:rPr>
          <w:rFonts w:cs="Arial"/>
        </w:rPr>
        <w:t>social security system</w:t>
      </w:r>
      <w:r w:rsidRPr="00567568">
        <w:rPr>
          <w:rFonts w:cs="Arial"/>
        </w:rPr>
        <w:t xml:space="preserve">. However, we are concerned that this can </w:t>
      </w:r>
      <w:r w:rsidR="00FE550A">
        <w:rPr>
          <w:rFonts w:cs="Arial"/>
        </w:rPr>
        <w:t xml:space="preserve">be entrenched in the </w:t>
      </w:r>
      <w:r w:rsidRPr="00567568">
        <w:rPr>
          <w:rFonts w:cs="Arial"/>
        </w:rPr>
        <w:t xml:space="preserve">rhetoric and is not always implemented in practice. For example, we are aware that Social Security Scotland has declined to accept applications via letter, despite committing to accept applications in any format accessible to the individual. We are also aware of issues with Social Security Scotland refusing to deal with disabled </w:t>
      </w:r>
      <w:r w:rsidR="00520D9F">
        <w:rPr>
          <w:rFonts w:cs="Arial"/>
        </w:rPr>
        <w:t>people’s</w:t>
      </w:r>
      <w:r w:rsidRPr="00567568">
        <w:rPr>
          <w:rFonts w:cs="Arial"/>
        </w:rPr>
        <w:t xml:space="preserve"> representative</w:t>
      </w:r>
      <w:r w:rsidR="00520D9F">
        <w:rPr>
          <w:rFonts w:cs="Arial"/>
        </w:rPr>
        <w:t>s</w:t>
      </w:r>
      <w:r w:rsidRPr="00567568">
        <w:rPr>
          <w:rFonts w:cs="Arial"/>
        </w:rPr>
        <w:t xml:space="preserve"> despite mandates being provided</w:t>
      </w:r>
      <w:r w:rsidR="00255C61">
        <w:rPr>
          <w:rFonts w:cs="Arial"/>
        </w:rPr>
        <w:t xml:space="preserve"> for this</w:t>
      </w:r>
      <w:r w:rsidRPr="00567568">
        <w:rPr>
          <w:rFonts w:cs="Arial"/>
        </w:rPr>
        <w:t xml:space="preserve">. </w:t>
      </w:r>
    </w:p>
    <w:p w14:paraId="65950B68" w14:textId="2067F6A8" w:rsidR="00BB2837" w:rsidRDefault="00702FAB" w:rsidP="00ED3AD3">
      <w:pPr>
        <w:spacing w:line="276" w:lineRule="auto"/>
        <w:rPr>
          <w:rFonts w:cs="Arial"/>
        </w:rPr>
      </w:pPr>
      <w:r w:rsidRPr="001B5EC1">
        <w:t>T</w:t>
      </w:r>
      <w:r w:rsidR="005C6BD8">
        <w:t>he t</w:t>
      </w:r>
      <w:r w:rsidRPr="001B5EC1">
        <w:t>ime taken to process Adult Disability Payment and Child Disability Payment has increased and processing times vary from a few weeks to over six months in more complex cases. Social Security Scotland has said that it is working to speed up processing times.</w:t>
      </w:r>
      <w:r w:rsidRPr="001B5EC1">
        <w:rPr>
          <w:rStyle w:val="FootnoteReference"/>
        </w:rPr>
        <w:footnoteReference w:id="6"/>
      </w:r>
      <w:r w:rsidRPr="001B5EC1">
        <w:t xml:space="preserve"> </w:t>
      </w:r>
      <w:r w:rsidR="00EE7D8D">
        <w:rPr>
          <w:rFonts w:cs="Arial"/>
        </w:rPr>
        <w:t>However</w:t>
      </w:r>
      <w:r w:rsidR="00415DA2">
        <w:rPr>
          <w:rFonts w:cs="Arial"/>
        </w:rPr>
        <w:t>, these</w:t>
      </w:r>
      <w:r w:rsidR="00EE7D8D">
        <w:rPr>
          <w:rFonts w:cs="Arial"/>
        </w:rPr>
        <w:t xml:space="preserve"> delays are</w:t>
      </w:r>
      <w:r w:rsidR="005204F2">
        <w:rPr>
          <w:rFonts w:cs="Arial"/>
        </w:rPr>
        <w:t xml:space="preserve"> caus</w:t>
      </w:r>
      <w:r w:rsidR="00EE7D8D">
        <w:rPr>
          <w:rFonts w:cs="Arial"/>
        </w:rPr>
        <w:t>ing</w:t>
      </w:r>
      <w:r w:rsidR="005204F2">
        <w:rPr>
          <w:rFonts w:cs="Arial"/>
        </w:rPr>
        <w:t xml:space="preserve"> undue hardship for disabled people</w:t>
      </w:r>
      <w:r w:rsidR="00F8024B">
        <w:rPr>
          <w:rFonts w:cs="Arial"/>
        </w:rPr>
        <w:t>.</w:t>
      </w:r>
      <w:r w:rsidR="00F8024B">
        <w:rPr>
          <w:rStyle w:val="FootnoteReference"/>
          <w:rFonts w:cs="Arial"/>
        </w:rPr>
        <w:footnoteReference w:id="7"/>
      </w:r>
      <w:r w:rsidR="005204F2">
        <w:rPr>
          <w:rFonts w:cs="Arial"/>
        </w:rPr>
        <w:t xml:space="preserve"> </w:t>
      </w:r>
    </w:p>
    <w:p w14:paraId="78619CA1" w14:textId="23DDA554" w:rsidR="00A22044" w:rsidRPr="00567568" w:rsidRDefault="00AF3EA3" w:rsidP="00ED3AD3">
      <w:pPr>
        <w:spacing w:line="276" w:lineRule="auto"/>
        <w:rPr>
          <w:rFonts w:cs="Arial"/>
        </w:rPr>
      </w:pPr>
      <w:r w:rsidRPr="00567568">
        <w:rPr>
          <w:rFonts w:cs="Arial"/>
        </w:rPr>
        <w:t xml:space="preserve">Disabled people and DPOs </w:t>
      </w:r>
      <w:r w:rsidR="00A24F1A" w:rsidRPr="00567568">
        <w:rPr>
          <w:rFonts w:cs="Arial"/>
        </w:rPr>
        <w:t>have raised concerns about the mobility component</w:t>
      </w:r>
      <w:r w:rsidR="00A22044" w:rsidRPr="00567568">
        <w:rPr>
          <w:rFonts w:cs="Arial"/>
        </w:rPr>
        <w:t xml:space="preserve"> of </w:t>
      </w:r>
      <w:r w:rsidR="00A24F1A" w:rsidRPr="00567568">
        <w:rPr>
          <w:rFonts w:cs="Arial"/>
        </w:rPr>
        <w:t>Adult Disability Payment</w:t>
      </w:r>
      <w:r w:rsidR="00A22044" w:rsidRPr="00567568">
        <w:rPr>
          <w:rFonts w:cs="Arial"/>
        </w:rPr>
        <w:t xml:space="preserve"> </w:t>
      </w:r>
      <w:r w:rsidR="00D64CFA" w:rsidRPr="00567568">
        <w:rPr>
          <w:rFonts w:cs="Arial"/>
        </w:rPr>
        <w:t xml:space="preserve">- </w:t>
      </w:r>
      <w:r w:rsidR="00A22044" w:rsidRPr="00567568">
        <w:rPr>
          <w:rFonts w:cs="Arial"/>
        </w:rPr>
        <w:t>it does not uphold the human rights model of disability</w:t>
      </w:r>
      <w:r w:rsidR="00D64CFA" w:rsidRPr="00567568">
        <w:rPr>
          <w:rFonts w:cs="Arial"/>
        </w:rPr>
        <w:t>.</w:t>
      </w:r>
      <w:r w:rsidR="004A3157">
        <w:rPr>
          <w:rStyle w:val="FootnoteReference"/>
          <w:rFonts w:cs="Arial"/>
        </w:rPr>
        <w:footnoteReference w:id="8"/>
      </w:r>
      <w:r w:rsidR="004875B5" w:rsidRPr="00567568">
        <w:rPr>
          <w:rFonts w:cs="Arial"/>
        </w:rPr>
        <w:t xml:space="preserve"> It is based on an arbitrary points based system about how far someone can walk</w:t>
      </w:r>
      <w:r w:rsidR="008279F0">
        <w:rPr>
          <w:rFonts w:cs="Arial"/>
        </w:rPr>
        <w:t xml:space="preserve"> adopted from the original UK system</w:t>
      </w:r>
      <w:r w:rsidR="004875B5" w:rsidRPr="00567568">
        <w:rPr>
          <w:rFonts w:cs="Arial"/>
        </w:rPr>
        <w:t xml:space="preserve">. Current systems and processes are set up to grade our disability or make us prove how bad things are. Social Security should be about supporting people to live full, healthy lives where we can contribute and be part of society. But it often feels that if disabled people are living full, healthy lives then </w:t>
      </w:r>
      <w:r w:rsidR="008A6A43">
        <w:rPr>
          <w:rFonts w:cs="Arial"/>
        </w:rPr>
        <w:t>their</w:t>
      </w:r>
      <w:r w:rsidR="008A6A43" w:rsidRPr="00567568">
        <w:rPr>
          <w:rFonts w:cs="Arial"/>
        </w:rPr>
        <w:t xml:space="preserve"> </w:t>
      </w:r>
      <w:r w:rsidR="004875B5" w:rsidRPr="00567568">
        <w:rPr>
          <w:rFonts w:cs="Arial"/>
        </w:rPr>
        <w:t xml:space="preserve">social security would be taken away. We can’t </w:t>
      </w:r>
      <w:r w:rsidR="004875B5" w:rsidRPr="00567568">
        <w:rPr>
          <w:rFonts w:cs="Arial"/>
        </w:rPr>
        <w:lastRenderedPageBreak/>
        <w:t>win</w:t>
      </w:r>
      <w:r w:rsidR="00F82363" w:rsidRPr="00567568">
        <w:rPr>
          <w:rFonts w:cs="Arial"/>
        </w:rPr>
        <w:t>.</w:t>
      </w:r>
      <w:r w:rsidR="00A22044" w:rsidRPr="00567568">
        <w:rPr>
          <w:rFonts w:cs="Arial"/>
        </w:rPr>
        <w:t xml:space="preserve"> </w:t>
      </w:r>
      <w:proofErr w:type="spellStart"/>
      <w:r w:rsidR="004165D8">
        <w:rPr>
          <w:rFonts w:cs="Arial"/>
        </w:rPr>
        <w:t>SILC</w:t>
      </w:r>
      <w:proofErr w:type="spellEnd"/>
      <w:r w:rsidR="00DC69C3">
        <w:rPr>
          <w:rFonts w:cs="Arial"/>
        </w:rPr>
        <w:t xml:space="preserve"> welcomes the</w:t>
      </w:r>
      <w:r w:rsidR="004165D8">
        <w:rPr>
          <w:rFonts w:cs="Arial"/>
        </w:rPr>
        <w:t xml:space="preserve"> </w:t>
      </w:r>
      <w:r w:rsidR="00DC69C3" w:rsidRPr="00DC69C3">
        <w:rPr>
          <w:rFonts w:cs="Arial"/>
        </w:rPr>
        <w:t xml:space="preserve">Independent review of Adult Disability Payment </w:t>
      </w:r>
      <w:r w:rsidR="00DC69C3">
        <w:rPr>
          <w:rFonts w:cs="Arial"/>
        </w:rPr>
        <w:t>which</w:t>
      </w:r>
      <w:r w:rsidR="009136B7">
        <w:rPr>
          <w:rFonts w:cs="Arial"/>
        </w:rPr>
        <w:t xml:space="preserve"> the</w:t>
      </w:r>
      <w:r w:rsidR="00DC69C3">
        <w:rPr>
          <w:rFonts w:cs="Arial"/>
        </w:rPr>
        <w:t xml:space="preserve"> Scottish Government has said will</w:t>
      </w:r>
      <w:r w:rsidR="00DC69C3" w:rsidRPr="00DC69C3">
        <w:rPr>
          <w:rFonts w:cs="Arial"/>
        </w:rPr>
        <w:t xml:space="preserve"> begin after Summer 2023</w:t>
      </w:r>
      <w:r w:rsidR="00DD195E">
        <w:rPr>
          <w:rFonts w:cs="Arial"/>
        </w:rPr>
        <w:t xml:space="preserve">. </w:t>
      </w:r>
    </w:p>
    <w:p w14:paraId="5173AAF3" w14:textId="77777777" w:rsidR="00A22044" w:rsidRPr="006B7D10" w:rsidRDefault="00A22044" w:rsidP="00ED3AD3">
      <w:pPr>
        <w:spacing w:line="276" w:lineRule="auto"/>
        <w:rPr>
          <w:rFonts w:cs="Arial"/>
        </w:rPr>
      </w:pPr>
    </w:p>
    <w:p w14:paraId="500E7C25" w14:textId="77777777" w:rsidR="00BB7387" w:rsidRPr="00CD17A4" w:rsidRDefault="00BB7387"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143D6A8D" w14:textId="77777777" w:rsidR="001040E2" w:rsidRDefault="001040E2" w:rsidP="00ED3AD3">
      <w:pPr>
        <w:spacing w:line="276" w:lineRule="auto"/>
        <w:rPr>
          <w:rFonts w:cs="Arial"/>
        </w:rPr>
      </w:pPr>
      <w:r>
        <w:rPr>
          <w:rFonts w:cs="Arial"/>
        </w:rPr>
        <w:t>That the Scottish Government:</w:t>
      </w:r>
    </w:p>
    <w:p w14:paraId="236D35EC" w14:textId="36168475" w:rsidR="00E9617D" w:rsidRPr="00E22C82" w:rsidRDefault="00E9617D" w:rsidP="00E22C82">
      <w:pPr>
        <w:pStyle w:val="ListParagraph"/>
        <w:numPr>
          <w:ilvl w:val="0"/>
          <w:numId w:val="13"/>
        </w:numPr>
        <w:spacing w:line="276" w:lineRule="auto"/>
        <w:rPr>
          <w:rFonts w:cs="Arial"/>
        </w:rPr>
      </w:pPr>
      <w:r>
        <w:rPr>
          <w:rFonts w:cs="Arial"/>
        </w:rPr>
        <w:t>Continue its commitment to human rights in social security, but ensure this translates in</w:t>
      </w:r>
      <w:r w:rsidR="00693815">
        <w:rPr>
          <w:rFonts w:cs="Arial"/>
        </w:rPr>
        <w:t>to</w:t>
      </w:r>
      <w:r w:rsidR="007C71DD">
        <w:rPr>
          <w:rFonts w:cs="Arial"/>
        </w:rPr>
        <w:t xml:space="preserve"> practice by</w:t>
      </w:r>
      <w:r w:rsidR="00DA46B7">
        <w:rPr>
          <w:rFonts w:cs="Arial"/>
        </w:rPr>
        <w:t>, for example,</w:t>
      </w:r>
      <w:r w:rsidR="00E22C82" w:rsidRPr="00E22C82">
        <w:rPr>
          <w:rFonts w:cs="Arial"/>
        </w:rPr>
        <w:t xml:space="preserve"> </w:t>
      </w:r>
      <w:r w:rsidR="002F6879">
        <w:t>improving the decision-making process</w:t>
      </w:r>
      <w:r w:rsidR="00B85355">
        <w:t>es</w:t>
      </w:r>
      <w:r w:rsidR="002F6879">
        <w:t xml:space="preserve"> that have the effect of reducing delays and reducing the number of enquiries, complaints, redeterminations and appeals</w:t>
      </w:r>
      <w:r w:rsidR="00DA46B7">
        <w:t>.</w:t>
      </w:r>
    </w:p>
    <w:p w14:paraId="352770A6" w14:textId="718669F3" w:rsidR="00A22044" w:rsidRPr="00D31030" w:rsidRDefault="005D1A0D" w:rsidP="00ED3AD3">
      <w:pPr>
        <w:pStyle w:val="ListParagraph"/>
        <w:numPr>
          <w:ilvl w:val="0"/>
          <w:numId w:val="13"/>
        </w:numPr>
        <w:spacing w:line="276" w:lineRule="auto"/>
        <w:rPr>
          <w:rFonts w:cs="Arial"/>
        </w:rPr>
      </w:pPr>
      <w:r>
        <w:rPr>
          <w:rFonts w:cs="Arial"/>
        </w:rPr>
        <w:t xml:space="preserve">Ensures the </w:t>
      </w:r>
      <w:r w:rsidR="00982D45">
        <w:rPr>
          <w:rFonts w:cs="Arial"/>
        </w:rPr>
        <w:t xml:space="preserve">forthcoming </w:t>
      </w:r>
      <w:r>
        <w:rPr>
          <w:rFonts w:cs="Arial"/>
        </w:rPr>
        <w:t xml:space="preserve">independent review of Adult Disability Payment is </w:t>
      </w:r>
      <w:r w:rsidR="00785723">
        <w:rPr>
          <w:rFonts w:cs="Arial"/>
        </w:rPr>
        <w:t xml:space="preserve">coproduced with </w:t>
      </w:r>
      <w:r w:rsidR="0050299F">
        <w:rPr>
          <w:rFonts w:cs="Arial"/>
        </w:rPr>
        <w:t xml:space="preserve">disabled people, </w:t>
      </w:r>
      <w:r>
        <w:rPr>
          <w:rFonts w:cs="Arial"/>
        </w:rPr>
        <w:t xml:space="preserve">sufficiently resourced </w:t>
      </w:r>
      <w:r w:rsidR="0050299F">
        <w:rPr>
          <w:rFonts w:cs="Arial"/>
        </w:rPr>
        <w:t>and has</w:t>
      </w:r>
      <w:r>
        <w:rPr>
          <w:rFonts w:cs="Arial"/>
        </w:rPr>
        <w:t xml:space="preserve"> </w:t>
      </w:r>
      <w:r w:rsidR="00D82407">
        <w:rPr>
          <w:rFonts w:cs="Arial"/>
        </w:rPr>
        <w:t xml:space="preserve">appropriate </w:t>
      </w:r>
      <w:r>
        <w:rPr>
          <w:rFonts w:cs="Arial"/>
        </w:rPr>
        <w:t>terms of reference</w:t>
      </w:r>
      <w:r w:rsidR="00265B6E">
        <w:rPr>
          <w:rFonts w:cs="Arial"/>
        </w:rPr>
        <w:t xml:space="preserve"> </w:t>
      </w:r>
      <w:r>
        <w:rPr>
          <w:rFonts w:cs="Arial"/>
        </w:rPr>
        <w:t xml:space="preserve">to </w:t>
      </w:r>
      <w:r w:rsidR="00265B6E">
        <w:rPr>
          <w:rFonts w:cs="Arial"/>
        </w:rPr>
        <w:t>enable a thorough</w:t>
      </w:r>
      <w:r w:rsidR="00DD195E">
        <w:rPr>
          <w:rFonts w:cs="Arial"/>
        </w:rPr>
        <w:t xml:space="preserve"> and effective investigation</w:t>
      </w:r>
      <w:r w:rsidR="00D82407">
        <w:rPr>
          <w:rFonts w:cs="Arial"/>
        </w:rPr>
        <w:t>, and planning for improvements that progress disabled people’s human rights to social protections</w:t>
      </w:r>
      <w:r w:rsidR="00DD195E">
        <w:rPr>
          <w:rFonts w:cs="Arial"/>
        </w:rPr>
        <w:t xml:space="preserve">. </w:t>
      </w:r>
    </w:p>
    <w:p w14:paraId="2740EF1D" w14:textId="77777777" w:rsidR="00A22044" w:rsidRPr="00A22044" w:rsidRDefault="00A22044" w:rsidP="00ED3AD3">
      <w:pPr>
        <w:spacing w:line="276" w:lineRule="auto"/>
        <w:rPr>
          <w:rFonts w:cs="Arial"/>
        </w:rPr>
      </w:pPr>
    </w:p>
    <w:p w14:paraId="12BF83A0" w14:textId="77777777" w:rsidR="00536669" w:rsidRDefault="001054F4" w:rsidP="00ED3AD3">
      <w:pPr>
        <w:pStyle w:val="Heading1"/>
        <w:spacing w:line="276" w:lineRule="auto"/>
      </w:pPr>
      <w:r w:rsidRPr="00EE39DE">
        <w:t>Recommendation (c)</w:t>
      </w:r>
      <w:r w:rsidRPr="004A09FD">
        <w:t xml:space="preserve"> </w:t>
      </w:r>
    </w:p>
    <w:p w14:paraId="0E5AE666" w14:textId="382C3379" w:rsidR="00A22044" w:rsidRPr="004A09FD" w:rsidRDefault="004A09FD" w:rsidP="00ED3AD3">
      <w:pPr>
        <w:spacing w:line="276" w:lineRule="auto"/>
        <w:rPr>
          <w:rFonts w:cs="Arial"/>
        </w:rPr>
      </w:pPr>
      <w:r w:rsidRPr="004A09FD">
        <w:rPr>
          <w:rFonts w:cs="Arial"/>
        </w:rPr>
        <w:t>Ensure that any intended legislation and/or policy measure respects the core elements of the rights analysed in the present report, that persons with disabilities retain their autonomy, choice and control over their place of residence and with whom they live, that they receive appropriate and individualized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w:t>
      </w:r>
    </w:p>
    <w:p w14:paraId="3D39788E" w14:textId="782A68CA" w:rsidR="007B5267" w:rsidRPr="006B7D10" w:rsidRDefault="004A09FD"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response:</w:t>
      </w:r>
    </w:p>
    <w:p w14:paraId="3267F1AE" w14:textId="4DC003D7" w:rsidR="007B5267" w:rsidRPr="007B5267" w:rsidRDefault="007B5267" w:rsidP="00ED3AD3">
      <w:pPr>
        <w:spacing w:line="276" w:lineRule="auto"/>
        <w:rPr>
          <w:rFonts w:cs="Arial"/>
          <w:b/>
          <w:bCs/>
        </w:rPr>
      </w:pPr>
      <w:r w:rsidRPr="007B5267">
        <w:rPr>
          <w:rFonts w:cs="Arial"/>
          <w:b/>
          <w:bCs/>
        </w:rPr>
        <w:t>Social care support</w:t>
      </w:r>
    </w:p>
    <w:p w14:paraId="1D833F56" w14:textId="77777777" w:rsidR="000D6F06" w:rsidRDefault="007B5267" w:rsidP="00ED3AD3">
      <w:pPr>
        <w:spacing w:line="276" w:lineRule="auto"/>
        <w:rPr>
          <w:rFonts w:cs="Arial"/>
        </w:rPr>
      </w:pPr>
      <w:r w:rsidRPr="000273E3">
        <w:rPr>
          <w:rFonts w:cs="Arial"/>
        </w:rPr>
        <w:lastRenderedPageBreak/>
        <w:t xml:space="preserve">Social care support is in crisis </w:t>
      </w:r>
      <w:r w:rsidR="001C4E3B">
        <w:rPr>
          <w:rFonts w:cs="Arial"/>
        </w:rPr>
        <w:t>but</w:t>
      </w:r>
      <w:r w:rsidR="0025164F" w:rsidRPr="000273E3">
        <w:rPr>
          <w:rFonts w:cs="Arial"/>
        </w:rPr>
        <w:t xml:space="preserve"> there is no recognition of this by the Scottish Government</w:t>
      </w:r>
      <w:r w:rsidR="0001433E" w:rsidRPr="000273E3">
        <w:rPr>
          <w:rFonts w:cs="Arial"/>
        </w:rPr>
        <w:t>. Disabled people are not able to live independently because of the crisis</w:t>
      </w:r>
      <w:r w:rsidR="000273E3">
        <w:rPr>
          <w:rFonts w:cs="Arial"/>
        </w:rPr>
        <w:t xml:space="preserve"> and </w:t>
      </w:r>
      <w:r w:rsidR="00CB29C3" w:rsidRPr="000273E3">
        <w:rPr>
          <w:rFonts w:cs="Arial"/>
        </w:rPr>
        <w:t xml:space="preserve">Article 19 is not being realised in Scotland. </w:t>
      </w:r>
    </w:p>
    <w:p w14:paraId="0DA3AEA4" w14:textId="2160E6CE" w:rsidR="0001433E" w:rsidRPr="000273E3" w:rsidRDefault="000273E3" w:rsidP="00ED3AD3">
      <w:pPr>
        <w:spacing w:line="276" w:lineRule="auto"/>
        <w:rPr>
          <w:rFonts w:cs="Arial"/>
        </w:rPr>
      </w:pPr>
      <w:proofErr w:type="spellStart"/>
      <w:r>
        <w:rPr>
          <w:rFonts w:cs="Arial"/>
        </w:rPr>
        <w:t>SILC</w:t>
      </w:r>
      <w:proofErr w:type="spellEnd"/>
      <w:r>
        <w:rPr>
          <w:rFonts w:cs="Arial"/>
        </w:rPr>
        <w:t xml:space="preserve"> members have countless examples of disabled people trapped in their </w:t>
      </w:r>
      <w:r w:rsidR="001C4E3B">
        <w:rPr>
          <w:rFonts w:cs="Arial"/>
        </w:rPr>
        <w:t xml:space="preserve">homes and generally prevented from </w:t>
      </w:r>
      <w:r w:rsidR="00E907F2">
        <w:rPr>
          <w:rFonts w:cs="Arial"/>
        </w:rPr>
        <w:t>living a life of their choosing.</w:t>
      </w:r>
      <w:r w:rsidR="009142B6">
        <w:rPr>
          <w:rFonts w:cs="Arial"/>
        </w:rPr>
        <w:t xml:space="preserve"> One example of this is a disabled woman fleeing domestic violence who was forced to live in a care home for a year because </w:t>
      </w:r>
      <w:r w:rsidR="008F5EE3">
        <w:rPr>
          <w:rFonts w:cs="Arial"/>
        </w:rPr>
        <w:t xml:space="preserve">of lack of social care support in the community. </w:t>
      </w:r>
      <w:r w:rsidR="001C4E3B">
        <w:rPr>
          <w:rFonts w:cs="Arial"/>
        </w:rPr>
        <w:t xml:space="preserve"> </w:t>
      </w:r>
    </w:p>
    <w:p w14:paraId="6119FA49" w14:textId="7C96D1FE" w:rsidR="007B5267" w:rsidRDefault="007B5267" w:rsidP="00ED3AD3">
      <w:pPr>
        <w:spacing w:line="276" w:lineRule="auto"/>
        <w:rPr>
          <w:rFonts w:cs="Arial"/>
        </w:rPr>
      </w:pPr>
      <w:r w:rsidRPr="008F5EE3">
        <w:rPr>
          <w:rFonts w:cs="Arial"/>
        </w:rPr>
        <w:t xml:space="preserve">Cuts to social care during </w:t>
      </w:r>
      <w:r w:rsidR="006B7A91">
        <w:rPr>
          <w:rFonts w:cs="Arial"/>
        </w:rPr>
        <w:t xml:space="preserve">the </w:t>
      </w:r>
      <w:r w:rsidRPr="008F5EE3">
        <w:rPr>
          <w:rFonts w:cs="Arial"/>
        </w:rPr>
        <w:t xml:space="preserve">pandemic </w:t>
      </w:r>
      <w:r w:rsidR="008F5EE3">
        <w:rPr>
          <w:rFonts w:cs="Arial"/>
        </w:rPr>
        <w:t>were devastating for disabled people.</w:t>
      </w:r>
      <w:r w:rsidR="00313345">
        <w:rPr>
          <w:rStyle w:val="FootnoteReference"/>
          <w:rFonts w:cs="Arial"/>
        </w:rPr>
        <w:footnoteReference w:id="9"/>
      </w:r>
      <w:r w:rsidRPr="008F5EE3">
        <w:rPr>
          <w:rFonts w:cs="Arial"/>
        </w:rPr>
        <w:t xml:space="preserve"> </w:t>
      </w:r>
      <w:r w:rsidR="00457B1B">
        <w:rPr>
          <w:rFonts w:cs="Arial"/>
        </w:rPr>
        <w:t xml:space="preserve">Despite being three years on from the start of the pandemic </w:t>
      </w:r>
      <w:r w:rsidRPr="008F5EE3">
        <w:rPr>
          <w:rFonts w:cs="Arial"/>
        </w:rPr>
        <w:t xml:space="preserve">not everyone’s </w:t>
      </w:r>
      <w:r w:rsidR="0053542D">
        <w:rPr>
          <w:rFonts w:cs="Arial"/>
        </w:rPr>
        <w:t>social care</w:t>
      </w:r>
      <w:r w:rsidRPr="008F5EE3">
        <w:rPr>
          <w:rFonts w:cs="Arial"/>
        </w:rPr>
        <w:t xml:space="preserve"> package has been returned to pre-pandemic level</w:t>
      </w:r>
      <w:r w:rsidR="00457B1B">
        <w:rPr>
          <w:rFonts w:cs="Arial"/>
        </w:rPr>
        <w:t>s</w:t>
      </w:r>
      <w:r w:rsidR="0053542D">
        <w:rPr>
          <w:rFonts w:cs="Arial"/>
        </w:rPr>
        <w:t xml:space="preserve">, and changes in circumstances have not been assessed </w:t>
      </w:r>
      <w:r w:rsidR="00A07837">
        <w:rPr>
          <w:rFonts w:cs="Arial"/>
        </w:rPr>
        <w:t>or addressed</w:t>
      </w:r>
      <w:r w:rsidR="00306ECC">
        <w:rPr>
          <w:rFonts w:cs="Arial"/>
        </w:rPr>
        <w:t xml:space="preserve">. </w:t>
      </w:r>
    </w:p>
    <w:p w14:paraId="738F7563" w14:textId="26908DA4" w:rsidR="00983BE0" w:rsidRDefault="007618F9" w:rsidP="00ED3AD3">
      <w:pPr>
        <w:spacing w:line="276" w:lineRule="auto"/>
        <w:rPr>
          <w:rFonts w:cs="Arial"/>
        </w:rPr>
      </w:pPr>
      <w:r>
        <w:rPr>
          <w:rFonts w:cs="Arial"/>
        </w:rPr>
        <w:t>Budget cuts are further devastating social care support.</w:t>
      </w:r>
      <w:r w:rsidR="004D3B73">
        <w:rPr>
          <w:rStyle w:val="FootnoteReference"/>
          <w:rFonts w:cs="Arial"/>
        </w:rPr>
        <w:footnoteReference w:id="10"/>
      </w:r>
      <w:r>
        <w:rPr>
          <w:rFonts w:cs="Arial"/>
        </w:rPr>
        <w:t xml:space="preserve"> </w:t>
      </w:r>
      <w:r w:rsidR="009D508E">
        <w:rPr>
          <w:rFonts w:cs="Arial"/>
        </w:rPr>
        <w:t xml:space="preserve">£22 million </w:t>
      </w:r>
      <w:r w:rsidR="00407322">
        <w:rPr>
          <w:rFonts w:cs="Arial"/>
        </w:rPr>
        <w:t xml:space="preserve">of cuts were made to </w:t>
      </w:r>
      <w:r w:rsidR="0022045B">
        <w:rPr>
          <w:rFonts w:cs="Arial"/>
        </w:rPr>
        <w:t>the social care budget in Glasgow City Council alone.</w:t>
      </w:r>
      <w:r w:rsidR="00107A27">
        <w:rPr>
          <w:rStyle w:val="FootnoteReference"/>
          <w:rFonts w:cs="Arial"/>
        </w:rPr>
        <w:footnoteReference w:id="11"/>
      </w:r>
      <w:r w:rsidR="0022045B">
        <w:rPr>
          <w:rFonts w:cs="Arial"/>
        </w:rPr>
        <w:t xml:space="preserve"> </w:t>
      </w:r>
    </w:p>
    <w:p w14:paraId="39C4B11F" w14:textId="5061C9BA" w:rsidR="00724038" w:rsidRDefault="00690CA8" w:rsidP="00ED3AD3">
      <w:pPr>
        <w:spacing w:line="276" w:lineRule="auto"/>
      </w:pPr>
      <w:r>
        <w:t>R</w:t>
      </w:r>
      <w:r w:rsidR="00724038" w:rsidRPr="007572D7">
        <w:t>ecruitment and retention of staff in the social care support sector has become more difficult</w:t>
      </w:r>
      <w:r w:rsidR="008765AD">
        <w:t xml:space="preserve"> with key </w:t>
      </w:r>
      <w:r w:rsidR="00724038" w:rsidRPr="007572D7">
        <w:t xml:space="preserve">reasons for this </w:t>
      </w:r>
      <w:r w:rsidR="008765AD">
        <w:t>being</w:t>
      </w:r>
      <w:r w:rsidR="00724038" w:rsidRPr="007572D7">
        <w:t xml:space="preserve"> low pay and wage competition, a competitive job market and </w:t>
      </w:r>
      <w:r w:rsidR="009B4099">
        <w:t>the UK’s EU Exit</w:t>
      </w:r>
      <w:r w:rsidR="00724038" w:rsidRPr="007572D7">
        <w:t>.</w:t>
      </w:r>
      <w:r w:rsidR="00724038">
        <w:rPr>
          <w:rStyle w:val="FootnoteReference"/>
        </w:rPr>
        <w:footnoteReference w:id="12"/>
      </w:r>
    </w:p>
    <w:p w14:paraId="58C3AC25" w14:textId="06ACEA3D" w:rsidR="002106D4" w:rsidRPr="00595FAE" w:rsidRDefault="00135E0D" w:rsidP="00ED3AD3">
      <w:pPr>
        <w:spacing w:line="276" w:lineRule="auto"/>
      </w:pPr>
      <w:r>
        <w:t>Budget cuts and staff shortage</w:t>
      </w:r>
      <w:r w:rsidR="003C18F7">
        <w:t xml:space="preserve">s are driving a culture </w:t>
      </w:r>
      <w:r w:rsidR="008B4BBA">
        <w:t>which lacks</w:t>
      </w:r>
      <w:r w:rsidR="003C18F7">
        <w:t xml:space="preserve"> empathy and </w:t>
      </w:r>
      <w:r w:rsidR="008B4BBA">
        <w:t>fails to value lived experience</w:t>
      </w:r>
      <w:r w:rsidR="00A0446D">
        <w:t xml:space="preserve"> and rights to fully and equal participation in society</w:t>
      </w:r>
      <w:r w:rsidR="008B4BBA">
        <w:t xml:space="preserve">. </w:t>
      </w:r>
      <w:r w:rsidR="00886D56">
        <w:rPr>
          <w:rFonts w:cs="Arial"/>
          <w:szCs w:val="28"/>
        </w:rPr>
        <w:t>This makes working together, coproduction and codesign more challenging than ever.</w:t>
      </w:r>
    </w:p>
    <w:p w14:paraId="12FAA08C" w14:textId="7E084259" w:rsidR="00146859" w:rsidRPr="00CC6F05" w:rsidRDefault="00C30FED" w:rsidP="00ED3AD3">
      <w:pPr>
        <w:spacing w:line="276" w:lineRule="auto"/>
        <w:rPr>
          <w:rFonts w:cs="Arial"/>
          <w:bCs/>
          <w:szCs w:val="28"/>
          <w:lang w:val="en-US"/>
        </w:rPr>
      </w:pPr>
      <w:proofErr w:type="spellStart"/>
      <w:r>
        <w:rPr>
          <w:rFonts w:cs="Arial"/>
        </w:rPr>
        <w:t>SILC</w:t>
      </w:r>
      <w:proofErr w:type="spellEnd"/>
      <w:r>
        <w:rPr>
          <w:rFonts w:cs="Arial"/>
        </w:rPr>
        <w:t xml:space="preserve"> is</w:t>
      </w:r>
      <w:r w:rsidR="00C829B4">
        <w:rPr>
          <w:rFonts w:cs="Arial"/>
        </w:rPr>
        <w:t xml:space="preserve"> disappointed by the lack of progress made </w:t>
      </w:r>
      <w:r w:rsidR="007F6885">
        <w:rPr>
          <w:rFonts w:cs="Arial"/>
        </w:rPr>
        <w:t xml:space="preserve">on the </w:t>
      </w:r>
      <w:r w:rsidR="00D96360">
        <w:rPr>
          <w:rFonts w:cs="Arial"/>
        </w:rPr>
        <w:t xml:space="preserve">proposed Scottish </w:t>
      </w:r>
      <w:r w:rsidR="0025164F" w:rsidRPr="00C829B4">
        <w:rPr>
          <w:rFonts w:cs="Arial"/>
        </w:rPr>
        <w:t>N</w:t>
      </w:r>
      <w:r w:rsidR="009403DD" w:rsidRPr="00C829B4">
        <w:rPr>
          <w:rFonts w:cs="Arial"/>
        </w:rPr>
        <w:t xml:space="preserve">ational </w:t>
      </w:r>
      <w:r w:rsidR="0025164F" w:rsidRPr="00C829B4">
        <w:rPr>
          <w:rFonts w:cs="Arial"/>
        </w:rPr>
        <w:t>C</w:t>
      </w:r>
      <w:r w:rsidR="009403DD" w:rsidRPr="00C829B4">
        <w:rPr>
          <w:rFonts w:cs="Arial"/>
        </w:rPr>
        <w:t xml:space="preserve">are </w:t>
      </w:r>
      <w:r w:rsidR="0025164F" w:rsidRPr="00C829B4">
        <w:rPr>
          <w:rFonts w:cs="Arial"/>
        </w:rPr>
        <w:t>S</w:t>
      </w:r>
      <w:r w:rsidR="009403DD" w:rsidRPr="00C829B4">
        <w:rPr>
          <w:rFonts w:cs="Arial"/>
        </w:rPr>
        <w:t>ervice</w:t>
      </w:r>
      <w:r w:rsidR="007F6885">
        <w:rPr>
          <w:rFonts w:cs="Arial"/>
        </w:rPr>
        <w:t>.</w:t>
      </w:r>
      <w:r w:rsidR="0025164F" w:rsidRPr="00C829B4">
        <w:rPr>
          <w:rFonts w:cs="Arial"/>
        </w:rPr>
        <w:t xml:space="preserve"> </w:t>
      </w:r>
      <w:r w:rsidR="007F6885">
        <w:rPr>
          <w:rFonts w:cs="Arial"/>
        </w:rPr>
        <w:t>P</w:t>
      </w:r>
      <w:r w:rsidR="002F04AB" w:rsidRPr="00C829B4">
        <w:rPr>
          <w:rFonts w:cs="Arial"/>
        </w:rPr>
        <w:t xml:space="preserve">ush back against the </w:t>
      </w:r>
      <w:r w:rsidR="009F53E5">
        <w:rPr>
          <w:rFonts w:cs="Arial"/>
        </w:rPr>
        <w:t xml:space="preserve">legislative </w:t>
      </w:r>
      <w:r w:rsidR="002F04AB" w:rsidRPr="00C829B4">
        <w:rPr>
          <w:rFonts w:cs="Arial"/>
        </w:rPr>
        <w:t>Bill</w:t>
      </w:r>
      <w:r w:rsidR="009F53E5">
        <w:rPr>
          <w:rFonts w:cs="Arial"/>
        </w:rPr>
        <w:t xml:space="preserve"> for this</w:t>
      </w:r>
      <w:r w:rsidR="007F6885">
        <w:rPr>
          <w:rFonts w:cs="Arial"/>
        </w:rPr>
        <w:t xml:space="preserve"> from various groups</w:t>
      </w:r>
      <w:r w:rsidR="002F04AB" w:rsidRPr="00C829B4">
        <w:rPr>
          <w:rFonts w:cs="Arial"/>
        </w:rPr>
        <w:t xml:space="preserve"> </w:t>
      </w:r>
      <w:r w:rsidR="00D63FAB">
        <w:rPr>
          <w:rFonts w:cs="Arial"/>
        </w:rPr>
        <w:t xml:space="preserve">and disagreement </w:t>
      </w:r>
      <w:r w:rsidR="002F04AB" w:rsidRPr="00C829B4">
        <w:rPr>
          <w:rFonts w:cs="Arial"/>
        </w:rPr>
        <w:t xml:space="preserve">means it is </w:t>
      </w:r>
      <w:r w:rsidR="00D63FAB">
        <w:rPr>
          <w:rFonts w:cs="Arial"/>
        </w:rPr>
        <w:t>unlikely</w:t>
      </w:r>
      <w:r w:rsidR="002F04AB" w:rsidRPr="00C829B4">
        <w:rPr>
          <w:rFonts w:cs="Arial"/>
        </w:rPr>
        <w:t xml:space="preserve"> to have the weight it needs to change the system</w:t>
      </w:r>
      <w:r w:rsidR="00905A19">
        <w:rPr>
          <w:rFonts w:cs="Arial"/>
        </w:rPr>
        <w:t xml:space="preserve"> or deliver the transformational change that disabled people had hoped for</w:t>
      </w:r>
      <w:r w:rsidR="00F04548">
        <w:rPr>
          <w:rFonts w:cs="Arial"/>
        </w:rPr>
        <w:t xml:space="preserve"> and which would help to progress our human rights</w:t>
      </w:r>
      <w:r w:rsidR="002F04AB" w:rsidRPr="00C829B4">
        <w:rPr>
          <w:rFonts w:cs="Arial"/>
        </w:rPr>
        <w:t xml:space="preserve">. </w:t>
      </w:r>
    </w:p>
    <w:p w14:paraId="4457D22C" w14:textId="5C13CBB9" w:rsidR="00AD0854" w:rsidRDefault="005902DC" w:rsidP="00ED3AD3">
      <w:pPr>
        <w:spacing w:line="276" w:lineRule="auto"/>
        <w:rPr>
          <w:rFonts w:cs="Arial"/>
        </w:rPr>
      </w:pPr>
      <w:r>
        <w:rPr>
          <w:rFonts w:cs="Arial"/>
        </w:rPr>
        <w:lastRenderedPageBreak/>
        <w:t xml:space="preserve">In addition, the Scottish Government’s commitment to scrap </w:t>
      </w:r>
      <w:r w:rsidR="00383A8F">
        <w:rPr>
          <w:rFonts w:cs="Arial"/>
        </w:rPr>
        <w:t xml:space="preserve">social </w:t>
      </w:r>
      <w:r>
        <w:rPr>
          <w:rFonts w:cs="Arial"/>
        </w:rPr>
        <w:t xml:space="preserve">care charges </w:t>
      </w:r>
      <w:r w:rsidR="007832C3">
        <w:rPr>
          <w:rFonts w:cs="Arial"/>
        </w:rPr>
        <w:t>has not happened.</w:t>
      </w:r>
      <w:r w:rsidR="00A66AAD">
        <w:rPr>
          <w:rStyle w:val="FootnoteReference"/>
          <w:rFonts w:cs="Arial"/>
        </w:rPr>
        <w:footnoteReference w:id="13"/>
      </w:r>
      <w:r w:rsidR="007832C3">
        <w:rPr>
          <w:rFonts w:cs="Arial"/>
        </w:rPr>
        <w:t xml:space="preserve"> </w:t>
      </w:r>
      <w:r w:rsidR="00DD054D">
        <w:rPr>
          <w:rFonts w:cs="Arial"/>
        </w:rPr>
        <w:t xml:space="preserve">Care charges are going up and </w:t>
      </w:r>
      <w:r w:rsidR="00032810">
        <w:rPr>
          <w:rFonts w:cs="Arial"/>
        </w:rPr>
        <w:t xml:space="preserve">are completely unaffordable for many disabled people. </w:t>
      </w:r>
      <w:r w:rsidR="00FA60F7">
        <w:rPr>
          <w:rFonts w:cs="Arial"/>
        </w:rPr>
        <w:t xml:space="preserve">In some cases, people’s social care charges are going up </w:t>
      </w:r>
      <w:r w:rsidR="00587C86">
        <w:rPr>
          <w:rFonts w:cs="Arial"/>
        </w:rPr>
        <w:t xml:space="preserve">by £200 a month. </w:t>
      </w:r>
      <w:r w:rsidR="00DE527A">
        <w:rPr>
          <w:rFonts w:cs="Arial"/>
        </w:rPr>
        <w:t xml:space="preserve">In Glasgow, the Council can now take up </w:t>
      </w:r>
      <w:r w:rsidR="00DE527A" w:rsidRPr="00DE527A">
        <w:rPr>
          <w:rFonts w:cs="Arial"/>
        </w:rPr>
        <w:t xml:space="preserve">to 75% of </w:t>
      </w:r>
      <w:r w:rsidR="00DE527A">
        <w:rPr>
          <w:rFonts w:cs="Arial"/>
        </w:rPr>
        <w:t xml:space="preserve">a person’s </w:t>
      </w:r>
      <w:r w:rsidR="00DE527A" w:rsidRPr="00DE527A">
        <w:rPr>
          <w:rFonts w:cs="Arial"/>
        </w:rPr>
        <w:t>available income after housing costs</w:t>
      </w:r>
      <w:r w:rsidR="00DE527A">
        <w:rPr>
          <w:rFonts w:cs="Arial"/>
        </w:rPr>
        <w:t>.</w:t>
      </w:r>
      <w:r w:rsidR="0085227B">
        <w:rPr>
          <w:rFonts w:cs="Arial"/>
        </w:rPr>
        <w:t xml:space="preserve"> This is especially untenable during a cost of living crisis.</w:t>
      </w:r>
    </w:p>
    <w:p w14:paraId="25943C88" w14:textId="77777777" w:rsidR="00AD0854" w:rsidRPr="00AD0854" w:rsidRDefault="00AD0854" w:rsidP="00ED3AD3">
      <w:pPr>
        <w:spacing w:line="276" w:lineRule="auto"/>
        <w:rPr>
          <w:rFonts w:cs="Arial"/>
          <w:b/>
          <w:bCs/>
        </w:rPr>
      </w:pPr>
      <w:r w:rsidRPr="00AD0854">
        <w:rPr>
          <w:rFonts w:cs="Arial"/>
          <w:b/>
          <w:bCs/>
        </w:rPr>
        <w:t>Covid-19</w:t>
      </w:r>
    </w:p>
    <w:p w14:paraId="5B04F7CA" w14:textId="6C61441D" w:rsidR="00967F02" w:rsidRDefault="0066006F" w:rsidP="00ED3AD3">
      <w:pPr>
        <w:spacing w:line="276" w:lineRule="auto"/>
        <w:rPr>
          <w:szCs w:val="28"/>
        </w:rPr>
      </w:pPr>
      <w:r w:rsidRPr="00BD3419">
        <w:rPr>
          <w:szCs w:val="28"/>
        </w:rPr>
        <w:t>S</w:t>
      </w:r>
      <w:r w:rsidR="00AD0854" w:rsidRPr="00BD3419">
        <w:rPr>
          <w:szCs w:val="28"/>
        </w:rPr>
        <w:t>ocial isolation continue</w:t>
      </w:r>
      <w:r w:rsidRPr="00BD3419">
        <w:rPr>
          <w:szCs w:val="28"/>
        </w:rPr>
        <w:t>s</w:t>
      </w:r>
      <w:r w:rsidR="00AD0854" w:rsidRPr="00BD3419">
        <w:rPr>
          <w:szCs w:val="28"/>
        </w:rPr>
        <w:t xml:space="preserve"> to be an issue </w:t>
      </w:r>
      <w:r w:rsidRPr="00BD3419">
        <w:rPr>
          <w:szCs w:val="28"/>
        </w:rPr>
        <w:t>for</w:t>
      </w:r>
      <w:r w:rsidR="00AD0854" w:rsidRPr="00BD3419">
        <w:rPr>
          <w:szCs w:val="28"/>
        </w:rPr>
        <w:t xml:space="preserve"> disabled people left behind as </w:t>
      </w:r>
      <w:r w:rsidRPr="00BD3419">
        <w:rPr>
          <w:szCs w:val="28"/>
        </w:rPr>
        <w:t xml:space="preserve">Covid-19 </w:t>
      </w:r>
      <w:r w:rsidR="00AD0854" w:rsidRPr="00BD3419">
        <w:rPr>
          <w:szCs w:val="28"/>
        </w:rPr>
        <w:t xml:space="preserve">protections </w:t>
      </w:r>
      <w:r w:rsidRPr="00BD3419">
        <w:rPr>
          <w:szCs w:val="28"/>
        </w:rPr>
        <w:t>have been</w:t>
      </w:r>
      <w:r w:rsidR="00AD0854" w:rsidRPr="00BD3419">
        <w:rPr>
          <w:szCs w:val="28"/>
        </w:rPr>
        <w:t xml:space="preserve"> lifted</w:t>
      </w:r>
      <w:r w:rsidR="003A5CA8" w:rsidRPr="00BD3419">
        <w:rPr>
          <w:szCs w:val="28"/>
        </w:rPr>
        <w:t>, with s</w:t>
      </w:r>
      <w:r w:rsidR="00AD0854" w:rsidRPr="00BD3419">
        <w:rPr>
          <w:szCs w:val="28"/>
        </w:rPr>
        <w:t>ome disabled people and their immediate carers effectively still shielding</w:t>
      </w:r>
      <w:r w:rsidR="000A1E41">
        <w:rPr>
          <w:szCs w:val="28"/>
        </w:rPr>
        <w:t xml:space="preserve">, without the support that  was previously available such as universal testing, </w:t>
      </w:r>
      <w:r w:rsidR="00D76EC5">
        <w:rPr>
          <w:szCs w:val="28"/>
        </w:rPr>
        <w:t>and community based support</w:t>
      </w:r>
      <w:r w:rsidR="00AD0854" w:rsidRPr="00BD3419">
        <w:rPr>
          <w:szCs w:val="28"/>
        </w:rPr>
        <w:t>. This has been exacerbated by confusion over vaccinations and treatments with those eligible for treatments not always eligible for additional vaccinations and vice versa. In addition</w:t>
      </w:r>
      <w:r w:rsidR="0017109E" w:rsidRPr="00BD3419">
        <w:rPr>
          <w:szCs w:val="28"/>
        </w:rPr>
        <w:t xml:space="preserve">, </w:t>
      </w:r>
      <w:r w:rsidR="00AD0854" w:rsidRPr="00BD3419">
        <w:rPr>
          <w:szCs w:val="28"/>
        </w:rPr>
        <w:t xml:space="preserve">those receiving vaccinations did not always benefit from protections </w:t>
      </w:r>
      <w:r w:rsidR="00C169A4">
        <w:rPr>
          <w:szCs w:val="28"/>
        </w:rPr>
        <w:t xml:space="preserve">due </w:t>
      </w:r>
      <w:r w:rsidR="00AD0854" w:rsidRPr="00BD3419">
        <w:rPr>
          <w:szCs w:val="28"/>
        </w:rPr>
        <w:t xml:space="preserve">to being </w:t>
      </w:r>
      <w:r w:rsidR="0017109E" w:rsidRPr="00BD3419">
        <w:rPr>
          <w:szCs w:val="28"/>
        </w:rPr>
        <w:t>immuno</w:t>
      </w:r>
      <w:r w:rsidR="00AD0854" w:rsidRPr="00BD3419">
        <w:rPr>
          <w:szCs w:val="28"/>
        </w:rPr>
        <w:t>-suppressed.</w:t>
      </w:r>
      <w:r w:rsidR="0017109E" w:rsidRPr="00BD3419">
        <w:rPr>
          <w:szCs w:val="28"/>
        </w:rPr>
        <w:t xml:space="preserve"> </w:t>
      </w:r>
    </w:p>
    <w:p w14:paraId="17A00BF7" w14:textId="435B63F9" w:rsidR="000A3C7C" w:rsidRPr="00064C2D" w:rsidRDefault="009172B1" w:rsidP="00ED3AD3">
      <w:pPr>
        <w:spacing w:line="276" w:lineRule="auto"/>
        <w:rPr>
          <w:rFonts w:cs="Arial"/>
        </w:rPr>
      </w:pPr>
      <w:r w:rsidRPr="00BD3419">
        <w:rPr>
          <w:szCs w:val="28"/>
        </w:rPr>
        <w:t>On 16 May 2023, guidance to wear face masks in healthcare settings was withdrawn in Scotland.</w:t>
      </w:r>
      <w:r>
        <w:rPr>
          <w:szCs w:val="28"/>
        </w:rPr>
        <w:t xml:space="preserve"> </w:t>
      </w:r>
      <w:r w:rsidR="00E44BEA">
        <w:rPr>
          <w:szCs w:val="28"/>
        </w:rPr>
        <w:t xml:space="preserve">This was met by outcry from disabled people at high risk </w:t>
      </w:r>
      <w:r w:rsidR="00920E8A">
        <w:rPr>
          <w:szCs w:val="28"/>
        </w:rPr>
        <w:t>and was done with apparently little</w:t>
      </w:r>
      <w:r w:rsidR="00080B92">
        <w:rPr>
          <w:szCs w:val="28"/>
        </w:rPr>
        <w:t xml:space="preserve">/no consultation. </w:t>
      </w:r>
      <w:r w:rsidR="00252668">
        <w:rPr>
          <w:rFonts w:cs="Arial"/>
          <w:b/>
          <w:bCs/>
        </w:rPr>
        <w:t xml:space="preserve"> </w:t>
      </w:r>
    </w:p>
    <w:p w14:paraId="6409B278" w14:textId="49626D2E" w:rsidR="0045445F" w:rsidRPr="00064C2D" w:rsidRDefault="00064C2D" w:rsidP="00064C2D">
      <w:pPr>
        <w:rPr>
          <w:rFonts w:cs="Arial"/>
          <w:b/>
          <w:bCs/>
          <w:sz w:val="44"/>
          <w:szCs w:val="36"/>
        </w:rPr>
      </w:pPr>
      <w:r>
        <w:rPr>
          <w:rStyle w:val="cf01"/>
          <w:rFonts w:ascii="Arial" w:hAnsi="Arial" w:cs="Arial"/>
          <w:b/>
          <w:bCs/>
          <w:sz w:val="28"/>
          <w:szCs w:val="28"/>
        </w:rPr>
        <w:t>R</w:t>
      </w:r>
      <w:r w:rsidR="0045445F" w:rsidRPr="00064C2D">
        <w:rPr>
          <w:rStyle w:val="cf01"/>
          <w:rFonts w:ascii="Arial" w:hAnsi="Arial" w:cs="Arial"/>
          <w:b/>
          <w:bCs/>
          <w:sz w:val="28"/>
          <w:szCs w:val="28"/>
        </w:rPr>
        <w:t xml:space="preserve">emedial steps towards </w:t>
      </w:r>
      <w:r>
        <w:rPr>
          <w:rStyle w:val="cf01"/>
          <w:rFonts w:ascii="Arial" w:hAnsi="Arial" w:cs="Arial"/>
          <w:b/>
          <w:bCs/>
          <w:sz w:val="28"/>
          <w:szCs w:val="28"/>
        </w:rPr>
        <w:t>de</w:t>
      </w:r>
      <w:r w:rsidR="0045445F" w:rsidRPr="00064C2D">
        <w:rPr>
          <w:rStyle w:val="cf01"/>
          <w:rFonts w:ascii="Arial" w:hAnsi="Arial" w:cs="Arial"/>
          <w:b/>
          <w:bCs/>
          <w:sz w:val="28"/>
          <w:szCs w:val="28"/>
        </w:rPr>
        <w:t>institutionalisation</w:t>
      </w:r>
    </w:p>
    <w:p w14:paraId="45D2BF87" w14:textId="60881C4C" w:rsidR="00271E06" w:rsidRPr="00CC6F05" w:rsidRDefault="00271E06" w:rsidP="00ED3AD3">
      <w:pPr>
        <w:spacing w:line="276" w:lineRule="auto"/>
        <w:rPr>
          <w:rFonts w:cs="Arial"/>
          <w:bCs/>
          <w:szCs w:val="28"/>
          <w:lang w:val="en-US"/>
        </w:rPr>
      </w:pPr>
      <w:r w:rsidRPr="00CC6F05">
        <w:rPr>
          <w:rFonts w:cs="Arial"/>
          <w:bCs/>
          <w:szCs w:val="28"/>
          <w:lang w:val="en-US"/>
        </w:rPr>
        <w:t xml:space="preserve">Many people with a learning disability still do not have choice and control over where they live and who they live with. </w:t>
      </w:r>
      <w:r w:rsidR="00CC6F05">
        <w:rPr>
          <w:rFonts w:cs="Arial"/>
          <w:bCs/>
          <w:szCs w:val="28"/>
          <w:lang w:val="en-US"/>
        </w:rPr>
        <w:t>They</w:t>
      </w:r>
      <w:r w:rsidRPr="00CC6F05">
        <w:rPr>
          <w:rFonts w:cs="Arial"/>
          <w:bCs/>
          <w:szCs w:val="28"/>
          <w:lang w:val="en-US"/>
        </w:rPr>
        <w:t xml:space="preserve"> are often told that if </w:t>
      </w:r>
      <w:r w:rsidR="00CC6F05">
        <w:rPr>
          <w:rFonts w:cs="Arial"/>
          <w:bCs/>
          <w:szCs w:val="28"/>
          <w:lang w:val="en-US"/>
        </w:rPr>
        <w:t>their</w:t>
      </w:r>
      <w:r w:rsidRPr="00CC6F05">
        <w:rPr>
          <w:rFonts w:cs="Arial"/>
          <w:bCs/>
          <w:szCs w:val="28"/>
          <w:lang w:val="en-US"/>
        </w:rPr>
        <w:t xml:space="preserve"> support needs are too high then </w:t>
      </w:r>
      <w:r w:rsidR="00CC6F05">
        <w:rPr>
          <w:rFonts w:cs="Arial"/>
          <w:bCs/>
          <w:szCs w:val="28"/>
          <w:lang w:val="en-US"/>
        </w:rPr>
        <w:t>they</w:t>
      </w:r>
      <w:r w:rsidRPr="00CC6F05">
        <w:rPr>
          <w:rFonts w:cs="Arial"/>
          <w:bCs/>
          <w:szCs w:val="28"/>
          <w:lang w:val="en-US"/>
        </w:rPr>
        <w:t xml:space="preserve"> need to live with other peopl</w:t>
      </w:r>
      <w:r w:rsidR="00CC6F05">
        <w:rPr>
          <w:rFonts w:cs="Arial"/>
          <w:bCs/>
          <w:szCs w:val="28"/>
          <w:lang w:val="en-US"/>
        </w:rPr>
        <w:t>e - p</w:t>
      </w:r>
      <w:r w:rsidRPr="00CC6F05">
        <w:rPr>
          <w:rFonts w:cs="Arial"/>
          <w:bCs/>
          <w:szCs w:val="28"/>
          <w:lang w:val="en-US"/>
        </w:rPr>
        <w:t xml:space="preserve">eople that </w:t>
      </w:r>
      <w:r w:rsidR="00CC6F05">
        <w:rPr>
          <w:rFonts w:cs="Arial"/>
          <w:bCs/>
          <w:szCs w:val="28"/>
          <w:lang w:val="en-US"/>
        </w:rPr>
        <w:t>they</w:t>
      </w:r>
      <w:r w:rsidRPr="00CC6F05">
        <w:rPr>
          <w:rFonts w:cs="Arial"/>
          <w:bCs/>
          <w:szCs w:val="28"/>
          <w:lang w:val="en-US"/>
        </w:rPr>
        <w:t xml:space="preserve"> do not know or have not chosen to live with. </w:t>
      </w:r>
    </w:p>
    <w:p w14:paraId="3BC5BF1E" w14:textId="328BFFA4" w:rsidR="0093059A" w:rsidRDefault="0093059A" w:rsidP="00ED3AD3">
      <w:pPr>
        <w:spacing w:line="276" w:lineRule="auto"/>
        <w:rPr>
          <w:rFonts w:cs="Arial"/>
        </w:rPr>
      </w:pPr>
      <w:r>
        <w:rPr>
          <w:rFonts w:cs="Arial"/>
        </w:rPr>
        <w:t>The Scottish Government’s c</w:t>
      </w:r>
      <w:r w:rsidRPr="0093059A">
        <w:rPr>
          <w:rFonts w:cs="Arial"/>
        </w:rPr>
        <w:t xml:space="preserve">ommitment to reducing the number of people </w:t>
      </w:r>
      <w:r>
        <w:rPr>
          <w:rFonts w:cs="Arial"/>
        </w:rPr>
        <w:t>living</w:t>
      </w:r>
      <w:r w:rsidRPr="0093059A">
        <w:rPr>
          <w:rFonts w:cs="Arial"/>
        </w:rPr>
        <w:t xml:space="preserve"> </w:t>
      </w:r>
      <w:r w:rsidR="00B66B28">
        <w:rPr>
          <w:rFonts w:cs="Arial"/>
        </w:rPr>
        <w:t xml:space="preserve">in </w:t>
      </w:r>
      <w:r w:rsidRPr="0093059A">
        <w:rPr>
          <w:rFonts w:cs="Arial"/>
        </w:rPr>
        <w:t>hospitals is too vague and will not be achieved by March 2024 – much of the implementation work has been around putting more policies and processes in place. We are concerned that the focus is on the wrong things and not the person themselves</w:t>
      </w:r>
      <w:r w:rsidR="00907228">
        <w:rPr>
          <w:rFonts w:cs="Arial"/>
        </w:rPr>
        <w:t xml:space="preserve"> and their rights</w:t>
      </w:r>
      <w:r w:rsidRPr="0093059A">
        <w:rPr>
          <w:rFonts w:cs="Arial"/>
        </w:rPr>
        <w:t xml:space="preserve">. </w:t>
      </w:r>
      <w:r w:rsidR="00EA5E85">
        <w:rPr>
          <w:rFonts w:cs="Arial"/>
        </w:rPr>
        <w:t xml:space="preserve">We are further concerned that Scottish Government funding </w:t>
      </w:r>
      <w:r w:rsidR="00051758">
        <w:rPr>
          <w:rFonts w:cs="Arial"/>
        </w:rPr>
        <w:t>may be being</w:t>
      </w:r>
      <w:r w:rsidR="00EA5E85">
        <w:rPr>
          <w:rFonts w:cs="Arial"/>
        </w:rPr>
        <w:t xml:space="preserve"> used to develop plans for ‘core and cluster’ housing </w:t>
      </w:r>
      <w:r w:rsidR="00D44DF5">
        <w:rPr>
          <w:rFonts w:cs="Arial"/>
        </w:rPr>
        <w:t xml:space="preserve">for people being moved out of hospital. Moving people into such housing </w:t>
      </w:r>
      <w:r w:rsidR="00C57838">
        <w:rPr>
          <w:rFonts w:cs="Arial"/>
        </w:rPr>
        <w:t>still amounts to institutionalisation</w:t>
      </w:r>
      <w:r w:rsidR="0080770D">
        <w:rPr>
          <w:rFonts w:cs="Arial"/>
        </w:rPr>
        <w:t xml:space="preserve"> by ghetto-</w:t>
      </w:r>
      <w:proofErr w:type="spellStart"/>
      <w:r w:rsidR="0080770D">
        <w:rPr>
          <w:rFonts w:cs="Arial"/>
        </w:rPr>
        <w:t>isation</w:t>
      </w:r>
      <w:proofErr w:type="spellEnd"/>
      <w:r w:rsidR="00C57838">
        <w:rPr>
          <w:rFonts w:cs="Arial"/>
        </w:rPr>
        <w:t xml:space="preserve">. </w:t>
      </w:r>
    </w:p>
    <w:p w14:paraId="0906536D" w14:textId="12EF406A" w:rsidR="00B42F7F" w:rsidRPr="00281F01" w:rsidRDefault="00B42F7F" w:rsidP="00ED3AD3">
      <w:pPr>
        <w:spacing w:line="276" w:lineRule="auto"/>
        <w:rPr>
          <w:rFonts w:cs="Arial"/>
          <w:b/>
          <w:bCs/>
        </w:rPr>
      </w:pPr>
      <w:r w:rsidRPr="00281F01">
        <w:rPr>
          <w:rFonts w:cs="Arial"/>
          <w:b/>
          <w:bCs/>
        </w:rPr>
        <w:lastRenderedPageBreak/>
        <w:t xml:space="preserve">Cost of living crisis and independent living </w:t>
      </w:r>
    </w:p>
    <w:p w14:paraId="613FC832" w14:textId="490607BD" w:rsidR="00560BC0" w:rsidRDefault="00560BC0" w:rsidP="00ED3AD3">
      <w:pPr>
        <w:spacing w:line="276" w:lineRule="auto"/>
        <w:rPr>
          <w:rFonts w:cs="Arial"/>
        </w:rPr>
      </w:pPr>
      <w:r>
        <w:rPr>
          <w:rFonts w:cs="Arial"/>
        </w:rPr>
        <w:t xml:space="preserve">The cost of living crisis is </w:t>
      </w:r>
      <w:r w:rsidR="00816BC1">
        <w:rPr>
          <w:rFonts w:cs="Arial"/>
        </w:rPr>
        <w:t xml:space="preserve">also having consequences for disabled people’s right to </w:t>
      </w:r>
      <w:r w:rsidR="00F73A42">
        <w:rPr>
          <w:rFonts w:cs="Arial"/>
        </w:rPr>
        <w:t xml:space="preserve">live in a home of their choosing. Increasing costs for using medical equipment and assistive technology is </w:t>
      </w:r>
      <w:r w:rsidR="00C05508">
        <w:rPr>
          <w:rFonts w:cs="Arial"/>
        </w:rPr>
        <w:t xml:space="preserve">forcing some disabled people </w:t>
      </w:r>
      <w:r w:rsidR="00B235AB">
        <w:rPr>
          <w:rFonts w:cs="Arial"/>
        </w:rPr>
        <w:t xml:space="preserve">to make stark choices about whether and how often they use such </w:t>
      </w:r>
      <w:r w:rsidR="001F59E8">
        <w:rPr>
          <w:rFonts w:cs="Arial"/>
        </w:rPr>
        <w:t>equipment.</w:t>
      </w:r>
      <w:r w:rsidR="00ED350F">
        <w:rPr>
          <w:rStyle w:val="FootnoteReference"/>
          <w:rFonts w:cs="Arial"/>
        </w:rPr>
        <w:footnoteReference w:id="14"/>
      </w:r>
      <w:r w:rsidR="001F59E8">
        <w:rPr>
          <w:rFonts w:cs="Arial"/>
        </w:rPr>
        <w:t xml:space="preserve"> </w:t>
      </w:r>
      <w:r w:rsidR="002B5A8A">
        <w:rPr>
          <w:rFonts w:cs="Arial"/>
        </w:rPr>
        <w:t>In some cases d</w:t>
      </w:r>
      <w:r w:rsidR="00437123">
        <w:rPr>
          <w:rFonts w:cs="Arial"/>
        </w:rPr>
        <w:t>isabled people are being forced to choose between ‘eating or breathing’</w:t>
      </w:r>
      <w:r w:rsidR="002B5A8A">
        <w:rPr>
          <w:rFonts w:cs="Arial"/>
        </w:rPr>
        <w:t>,</w:t>
      </w:r>
      <w:r w:rsidR="0030301E">
        <w:rPr>
          <w:rStyle w:val="FootnoteReference"/>
          <w:rFonts w:cs="Arial"/>
        </w:rPr>
        <w:footnoteReference w:id="15"/>
      </w:r>
      <w:r w:rsidR="00437123">
        <w:rPr>
          <w:rFonts w:cs="Arial"/>
        </w:rPr>
        <w:t xml:space="preserve"> </w:t>
      </w:r>
      <w:r w:rsidR="00BB4779">
        <w:rPr>
          <w:rFonts w:cs="Arial"/>
        </w:rPr>
        <w:t xml:space="preserve">putting their health at risk </w:t>
      </w:r>
      <w:r w:rsidR="00156E74">
        <w:rPr>
          <w:rFonts w:cs="Arial"/>
        </w:rPr>
        <w:t xml:space="preserve">with the inevitable consequence </w:t>
      </w:r>
      <w:r w:rsidR="00252A26">
        <w:rPr>
          <w:rFonts w:cs="Arial"/>
        </w:rPr>
        <w:t xml:space="preserve">of being forced to go into hospital or residential care. </w:t>
      </w:r>
      <w:r w:rsidR="00BB4779">
        <w:rPr>
          <w:rFonts w:cs="Arial"/>
        </w:rPr>
        <w:t xml:space="preserve"> </w:t>
      </w:r>
    </w:p>
    <w:p w14:paraId="48473390" w14:textId="77777777" w:rsidR="006C7833" w:rsidRDefault="006C7833" w:rsidP="00ED3AD3">
      <w:pPr>
        <w:spacing w:line="276" w:lineRule="auto"/>
        <w:rPr>
          <w:b/>
          <w:szCs w:val="28"/>
        </w:rPr>
      </w:pPr>
      <w:r>
        <w:rPr>
          <w:b/>
          <w:szCs w:val="28"/>
        </w:rPr>
        <w:t xml:space="preserve">Social security </w:t>
      </w:r>
    </w:p>
    <w:p w14:paraId="63461CB5" w14:textId="512462DF" w:rsidR="00D957A8" w:rsidRDefault="006C7833" w:rsidP="00ED3AD3">
      <w:pPr>
        <w:spacing w:line="276" w:lineRule="auto"/>
        <w:rPr>
          <w:bCs/>
          <w:szCs w:val="28"/>
        </w:rPr>
      </w:pPr>
      <w:r w:rsidRPr="000247B1">
        <w:rPr>
          <w:bCs/>
          <w:szCs w:val="28"/>
        </w:rPr>
        <w:t>Poverty rates remain higher for disabled people in Scotland</w:t>
      </w:r>
      <w:r w:rsidR="00033A5F">
        <w:rPr>
          <w:bCs/>
          <w:szCs w:val="28"/>
        </w:rPr>
        <w:t xml:space="preserve"> - </w:t>
      </w:r>
      <w:r w:rsidR="00494DD5">
        <w:rPr>
          <w:bCs/>
          <w:szCs w:val="28"/>
        </w:rPr>
        <w:t>half</w:t>
      </w:r>
      <w:r w:rsidR="00494DD5" w:rsidRPr="00494DD5">
        <w:rPr>
          <w:bCs/>
          <w:szCs w:val="28"/>
        </w:rPr>
        <w:t xml:space="preserve"> (51%) of all people in poverty </w:t>
      </w:r>
      <w:r w:rsidR="00494DD5">
        <w:rPr>
          <w:bCs/>
          <w:szCs w:val="28"/>
        </w:rPr>
        <w:t>are</w:t>
      </w:r>
      <w:r w:rsidR="00494DD5" w:rsidRPr="00494DD5">
        <w:rPr>
          <w:bCs/>
          <w:szCs w:val="28"/>
        </w:rPr>
        <w:t xml:space="preserve"> living in a household where someone is disabled</w:t>
      </w:r>
      <w:r w:rsidR="00041345">
        <w:rPr>
          <w:bCs/>
          <w:szCs w:val="28"/>
        </w:rPr>
        <w:t xml:space="preserve"> – despite making up around 20% of the population</w:t>
      </w:r>
      <w:r>
        <w:rPr>
          <w:bCs/>
          <w:szCs w:val="28"/>
        </w:rPr>
        <w:t>.</w:t>
      </w:r>
      <w:r w:rsidR="00D957A8">
        <w:rPr>
          <w:rStyle w:val="FootnoteReference"/>
        </w:rPr>
        <w:footnoteReference w:id="16"/>
      </w:r>
      <w:r>
        <w:rPr>
          <w:bCs/>
          <w:szCs w:val="28"/>
        </w:rPr>
        <w:t xml:space="preserve"> </w:t>
      </w:r>
    </w:p>
    <w:p w14:paraId="6E91E44A" w14:textId="61327795" w:rsidR="006C7833" w:rsidRDefault="006C7833" w:rsidP="00ED3AD3">
      <w:pPr>
        <w:spacing w:line="276" w:lineRule="auto"/>
      </w:pPr>
      <w:r w:rsidRPr="00BE1319">
        <w:rPr>
          <w:rFonts w:cs="Arial"/>
          <w:szCs w:val="28"/>
        </w:rPr>
        <w:t xml:space="preserve">Reserved </w:t>
      </w:r>
      <w:r>
        <w:rPr>
          <w:rFonts w:cs="Arial"/>
          <w:szCs w:val="28"/>
        </w:rPr>
        <w:t>and d</w:t>
      </w:r>
      <w:r w:rsidRPr="00BE1319">
        <w:rPr>
          <w:rFonts w:cs="Arial"/>
          <w:szCs w:val="28"/>
        </w:rPr>
        <w:t xml:space="preserve">evolved benefits including Adult Disability Payment </w:t>
      </w:r>
      <w:r w:rsidR="00C74B08">
        <w:rPr>
          <w:rFonts w:cs="Arial"/>
          <w:szCs w:val="28"/>
        </w:rPr>
        <w:t xml:space="preserve">are inadequate and </w:t>
      </w:r>
      <w:r w:rsidRPr="00BE1319">
        <w:rPr>
          <w:rFonts w:cs="Arial"/>
          <w:szCs w:val="28"/>
        </w:rPr>
        <w:t xml:space="preserve">need to be </w:t>
      </w:r>
      <w:r w:rsidR="00A113A2">
        <w:rPr>
          <w:rFonts w:cs="Arial"/>
          <w:szCs w:val="28"/>
        </w:rPr>
        <w:t xml:space="preserve">urgently </w:t>
      </w:r>
      <w:r w:rsidRPr="00BE1319">
        <w:rPr>
          <w:rFonts w:cs="Arial"/>
          <w:szCs w:val="28"/>
        </w:rPr>
        <w:t xml:space="preserve">uprated to address the rising cost of living which disproportionately impacts upon disabled people who face additional </w:t>
      </w:r>
      <w:r w:rsidR="00D076CE">
        <w:rPr>
          <w:rFonts w:cs="Arial"/>
          <w:szCs w:val="28"/>
        </w:rPr>
        <w:t>impairment related</w:t>
      </w:r>
      <w:r w:rsidRPr="00BE1319">
        <w:rPr>
          <w:rFonts w:cs="Arial"/>
          <w:szCs w:val="28"/>
        </w:rPr>
        <w:t xml:space="preserve"> costs</w:t>
      </w:r>
      <w:r w:rsidR="0033310F">
        <w:rPr>
          <w:rFonts w:cs="Arial"/>
          <w:szCs w:val="28"/>
        </w:rPr>
        <w:t>.</w:t>
      </w:r>
      <w:r w:rsidR="0033310F">
        <w:rPr>
          <w:rStyle w:val="FootnoteReference"/>
          <w:rFonts w:cs="Arial"/>
          <w:szCs w:val="28"/>
        </w:rPr>
        <w:footnoteReference w:id="17"/>
      </w:r>
      <w:r w:rsidR="0033310F">
        <w:rPr>
          <w:rFonts w:cs="Arial"/>
          <w:szCs w:val="28"/>
        </w:rPr>
        <w:t xml:space="preserve"> </w:t>
      </w:r>
      <w:r>
        <w:rPr>
          <w:rFonts w:cs="Arial"/>
          <w:szCs w:val="28"/>
        </w:rPr>
        <w:t xml:space="preserve">In particular, </w:t>
      </w:r>
      <w:r>
        <w:t>energy costs for powering essential equipment that some disabled people need such as hoists, beds, breathing equipment, dialysis machines, powered chairs and monitors were already expensive. Now some households including a disabled person are having to make choices about using this essential equipment, heating their home, or eating properly.</w:t>
      </w:r>
      <w:r>
        <w:rPr>
          <w:rStyle w:val="FootnoteReference"/>
        </w:rPr>
        <w:footnoteReference w:id="18"/>
      </w:r>
      <w:r w:rsidR="002532AD">
        <w:t xml:space="preserve"> And face hospitalisation if their health </w:t>
      </w:r>
      <w:r w:rsidR="00D95E85">
        <w:t>deteriorates</w:t>
      </w:r>
      <w:r w:rsidR="002532AD">
        <w:t xml:space="preserve">. </w:t>
      </w:r>
    </w:p>
    <w:p w14:paraId="74408805" w14:textId="6782737D" w:rsidR="006C7833" w:rsidRPr="00B47898" w:rsidRDefault="006C7833" w:rsidP="00ED3AD3">
      <w:pPr>
        <w:spacing w:line="276" w:lineRule="auto"/>
        <w:rPr>
          <w:bCs/>
          <w:szCs w:val="28"/>
        </w:rPr>
      </w:pPr>
      <w:r>
        <w:t xml:space="preserve">The current cost of living crisis comes after a decade of austerity that has eroded the safety net for disabled people, a pandemic response that did not prioritise our human rights, and an approach to economic recovery that does not value us. </w:t>
      </w:r>
    </w:p>
    <w:p w14:paraId="1A138411" w14:textId="63959CB7" w:rsidR="00D01BC2" w:rsidRPr="00D07DC0" w:rsidRDefault="00D01BC2" w:rsidP="00ED3AD3">
      <w:pPr>
        <w:spacing w:line="276" w:lineRule="auto"/>
        <w:rPr>
          <w:rFonts w:cs="Arial"/>
          <w:b/>
          <w:bCs/>
        </w:rPr>
      </w:pPr>
      <w:r w:rsidRPr="00D07DC0">
        <w:rPr>
          <w:rFonts w:cs="Arial"/>
          <w:b/>
          <w:bCs/>
        </w:rPr>
        <w:t>Work/employment</w:t>
      </w:r>
    </w:p>
    <w:p w14:paraId="34368664" w14:textId="2DAA85D9" w:rsidR="00FA3882" w:rsidRDefault="000C1116" w:rsidP="00ED3AD3">
      <w:pPr>
        <w:spacing w:line="276" w:lineRule="auto"/>
        <w:rPr>
          <w:rFonts w:cs="Arial"/>
        </w:rPr>
      </w:pPr>
      <w:r w:rsidRPr="004F0AF3">
        <w:rPr>
          <w:rFonts w:cs="Arial"/>
        </w:rPr>
        <w:lastRenderedPageBreak/>
        <w:t>The disability employment gap in Scotland remains high</w:t>
      </w:r>
      <w:r w:rsidR="0071026F" w:rsidRPr="004F0AF3">
        <w:rPr>
          <w:rFonts w:cs="Arial"/>
        </w:rPr>
        <w:t xml:space="preserve"> – in 2022</w:t>
      </w:r>
      <w:r w:rsidR="000F39AD" w:rsidRPr="004F0AF3">
        <w:rPr>
          <w:rFonts w:cs="Arial"/>
        </w:rPr>
        <w:t xml:space="preserve">, it </w:t>
      </w:r>
      <w:r w:rsidR="0071026F" w:rsidRPr="004F0AF3">
        <w:rPr>
          <w:rFonts w:cs="Arial"/>
        </w:rPr>
        <w:t>was</w:t>
      </w:r>
      <w:r w:rsidR="000F39AD" w:rsidRPr="004F0AF3">
        <w:rPr>
          <w:rFonts w:cs="Arial"/>
        </w:rPr>
        <w:t xml:space="preserve"> </w:t>
      </w:r>
      <w:r w:rsidR="000F39AD">
        <w:t>31.9 percentage points</w:t>
      </w:r>
      <w:r w:rsidR="00A255E6">
        <w:t xml:space="preserve"> with</w:t>
      </w:r>
      <w:r w:rsidR="00C571E7" w:rsidRPr="00C571E7">
        <w:t xml:space="preserve"> 82.5</w:t>
      </w:r>
      <w:r w:rsidR="00C571E7">
        <w:t>%</w:t>
      </w:r>
      <w:r w:rsidR="004B17CD">
        <w:t xml:space="preserve"> of non-disabled </w:t>
      </w:r>
      <w:r w:rsidR="003D2FB2">
        <w:t>in employment compared to 50.7% of disabled people</w:t>
      </w:r>
      <w:r w:rsidR="000F39AD">
        <w:t>.</w:t>
      </w:r>
      <w:r w:rsidR="00D95E85">
        <w:rPr>
          <w:rStyle w:val="FootnoteReference"/>
        </w:rPr>
        <w:footnoteReference w:id="19"/>
      </w:r>
      <w:r w:rsidR="00D95E85">
        <w:t xml:space="preserve"> </w:t>
      </w:r>
      <w:r w:rsidR="00DA20B4">
        <w:t>The number of disabled people in employment varies significantly between impairment type</w:t>
      </w:r>
      <w:r w:rsidR="00AE622E">
        <w:t xml:space="preserve"> and people with a learning disability, autism and </w:t>
      </w:r>
      <w:r w:rsidR="00BE42D5">
        <w:t xml:space="preserve">mental health conditions are </w:t>
      </w:r>
      <w:r w:rsidR="00D901C7">
        <w:t xml:space="preserve">even </w:t>
      </w:r>
      <w:r w:rsidR="00BE42D5">
        <w:t>less likely to be in work</w:t>
      </w:r>
      <w:r w:rsidR="00C0740B">
        <w:t>.</w:t>
      </w:r>
      <w:r w:rsidR="00BE42D5">
        <w:rPr>
          <w:rStyle w:val="FootnoteReference"/>
        </w:rPr>
        <w:footnoteReference w:id="20"/>
      </w:r>
      <w:r w:rsidR="00DA20B4">
        <w:t xml:space="preserve"> </w:t>
      </w:r>
      <w:proofErr w:type="spellStart"/>
      <w:r w:rsidR="008D6278">
        <w:t>SILC</w:t>
      </w:r>
      <w:proofErr w:type="spellEnd"/>
      <w:r w:rsidR="008D6278">
        <w:t xml:space="preserve"> </w:t>
      </w:r>
      <w:r w:rsidR="00A02C66">
        <w:t>considers that the</w:t>
      </w:r>
      <w:r w:rsidR="008D6278">
        <w:t xml:space="preserve"> Scottish Government’s </w:t>
      </w:r>
      <w:r w:rsidR="008D6278" w:rsidRPr="00A02C66">
        <w:t xml:space="preserve">commitment to </w:t>
      </w:r>
      <w:r w:rsidR="008D6278" w:rsidRPr="00A02C66">
        <w:rPr>
          <w:rFonts w:cs="Arial"/>
        </w:rPr>
        <w:t>h</w:t>
      </w:r>
      <w:r w:rsidR="004F0AF3" w:rsidRPr="00A02C66">
        <w:rPr>
          <w:rFonts w:cs="Arial"/>
        </w:rPr>
        <w:t xml:space="preserve">alving disability employment gap </w:t>
      </w:r>
      <w:r w:rsidR="008D6278" w:rsidRPr="00A02C66">
        <w:rPr>
          <w:rFonts w:cs="Arial"/>
        </w:rPr>
        <w:t xml:space="preserve">by </w:t>
      </w:r>
      <w:r w:rsidR="004F0AF3" w:rsidRPr="00A02C66">
        <w:rPr>
          <w:rFonts w:cs="Arial"/>
        </w:rPr>
        <w:t>2038</w:t>
      </w:r>
      <w:r w:rsidR="00A02C66" w:rsidRPr="00A02C66">
        <w:rPr>
          <w:rFonts w:cs="Arial"/>
        </w:rPr>
        <w:t xml:space="preserve"> </w:t>
      </w:r>
      <w:r w:rsidR="00714873">
        <w:rPr>
          <w:rFonts w:cs="Arial"/>
        </w:rPr>
        <w:t>(set in 20</w:t>
      </w:r>
      <w:r w:rsidR="002715FB">
        <w:rPr>
          <w:rFonts w:cs="Arial"/>
        </w:rPr>
        <w:t>1</w:t>
      </w:r>
      <w:r w:rsidR="0098475F">
        <w:rPr>
          <w:rFonts w:cs="Arial"/>
        </w:rPr>
        <w:t>6</w:t>
      </w:r>
      <w:r w:rsidR="00AC73C0">
        <w:rPr>
          <w:rFonts w:cs="Arial"/>
        </w:rPr>
        <w:t>)</w:t>
      </w:r>
      <w:r w:rsidR="00D604D9">
        <w:rPr>
          <w:rFonts w:cs="Arial"/>
        </w:rPr>
        <w:t xml:space="preserve"> </w:t>
      </w:r>
      <w:r w:rsidR="00A02C66" w:rsidRPr="00A02C66">
        <w:rPr>
          <w:rFonts w:cs="Arial"/>
        </w:rPr>
        <w:t>is unambitious</w:t>
      </w:r>
      <w:r w:rsidR="00E93FFE">
        <w:rPr>
          <w:rFonts w:cs="Arial"/>
        </w:rPr>
        <w:t>, and progress made to date has been negligible</w:t>
      </w:r>
      <w:r w:rsidR="00A02C66" w:rsidRPr="00A02C66">
        <w:rPr>
          <w:rFonts w:cs="Arial"/>
        </w:rPr>
        <w:t>.</w:t>
      </w:r>
      <w:r w:rsidR="004F26AB">
        <w:rPr>
          <w:rStyle w:val="FootnoteReference"/>
          <w:rFonts w:cs="Arial"/>
        </w:rPr>
        <w:footnoteReference w:id="21"/>
      </w:r>
      <w:r w:rsidR="00A02C66">
        <w:rPr>
          <w:rFonts w:cs="Arial"/>
        </w:rPr>
        <w:t xml:space="preserve"> </w:t>
      </w:r>
    </w:p>
    <w:p w14:paraId="37722219" w14:textId="638F2FA8" w:rsidR="0030538E" w:rsidRPr="002E7E81" w:rsidRDefault="0030538E" w:rsidP="00ED3AD3">
      <w:pPr>
        <w:spacing w:line="276" w:lineRule="auto"/>
        <w:rPr>
          <w:rFonts w:cs="Arial"/>
        </w:rPr>
      </w:pPr>
      <w:proofErr w:type="spellStart"/>
      <w:r w:rsidRPr="006B39AF">
        <w:rPr>
          <w:rFonts w:cs="Arial"/>
        </w:rPr>
        <w:t>SILC</w:t>
      </w:r>
      <w:proofErr w:type="spellEnd"/>
      <w:r w:rsidRPr="006B39AF">
        <w:rPr>
          <w:rFonts w:cs="Arial"/>
        </w:rPr>
        <w:t xml:space="preserve"> would like to see </w:t>
      </w:r>
      <w:r w:rsidR="006B39AF" w:rsidRPr="006B39AF">
        <w:rPr>
          <w:rFonts w:cs="Arial"/>
        </w:rPr>
        <w:t xml:space="preserve">the public sector do more to implement the Public Sector Equality Duty by </w:t>
      </w:r>
      <w:r w:rsidR="006B39AF" w:rsidRPr="006B39AF">
        <w:rPr>
          <w:rFonts w:cs="Arial"/>
          <w:szCs w:val="28"/>
        </w:rPr>
        <w:t xml:space="preserve">being proactive in </w:t>
      </w:r>
      <w:r w:rsidR="00FD77E4">
        <w:rPr>
          <w:rFonts w:cs="Arial"/>
          <w:szCs w:val="28"/>
        </w:rPr>
        <w:t xml:space="preserve">its </w:t>
      </w:r>
      <w:r w:rsidR="006B39AF" w:rsidRPr="006B39AF">
        <w:rPr>
          <w:rFonts w:cs="Arial"/>
          <w:szCs w:val="28"/>
        </w:rPr>
        <w:t>use of positive action to recruit and support disabled people</w:t>
      </w:r>
    </w:p>
    <w:p w14:paraId="4FFED3CD" w14:textId="2D7F79AF" w:rsidR="00FA3882" w:rsidRPr="002E7E81" w:rsidRDefault="00FA3882" w:rsidP="00ED3AD3">
      <w:pPr>
        <w:spacing w:line="276" w:lineRule="auto"/>
        <w:rPr>
          <w:color w:val="000000"/>
          <w:szCs w:val="28"/>
        </w:rPr>
      </w:pPr>
      <w:r w:rsidRPr="002E7E81">
        <w:rPr>
          <w:color w:val="000000"/>
          <w:szCs w:val="28"/>
        </w:rPr>
        <w:t xml:space="preserve">Access to Work, the UK wide disability employment scheme </w:t>
      </w:r>
      <w:r w:rsidR="004D4244">
        <w:rPr>
          <w:color w:val="000000"/>
          <w:szCs w:val="28"/>
        </w:rPr>
        <w:t>to support employers to make reasonable adjustments for disabled employees,</w:t>
      </w:r>
      <w:r w:rsidRPr="002E7E81">
        <w:rPr>
          <w:color w:val="000000"/>
          <w:szCs w:val="28"/>
        </w:rPr>
        <w:t xml:space="preserve"> has </w:t>
      </w:r>
      <w:r w:rsidR="005A2661">
        <w:rPr>
          <w:color w:val="000000"/>
          <w:szCs w:val="28"/>
        </w:rPr>
        <w:t>become</w:t>
      </w:r>
      <w:r w:rsidRPr="002E7E81">
        <w:rPr>
          <w:color w:val="000000"/>
          <w:szCs w:val="28"/>
        </w:rPr>
        <w:t xml:space="preserve"> increasingly difficult to access. There are</w:t>
      </w:r>
      <w:r w:rsidR="00434111">
        <w:rPr>
          <w:color w:val="000000"/>
          <w:szCs w:val="28"/>
        </w:rPr>
        <w:t xml:space="preserve"> backlogs and</w:t>
      </w:r>
      <w:r w:rsidRPr="002E7E81">
        <w:rPr>
          <w:color w:val="000000"/>
          <w:szCs w:val="28"/>
        </w:rPr>
        <w:t xml:space="preserve"> long waiting times</w:t>
      </w:r>
      <w:r w:rsidR="00434111">
        <w:rPr>
          <w:color w:val="000000"/>
          <w:szCs w:val="28"/>
        </w:rPr>
        <w:t xml:space="preserve"> which is making it more difficult for disabled people to </w:t>
      </w:r>
      <w:r w:rsidR="00C455E9">
        <w:rPr>
          <w:color w:val="000000"/>
          <w:szCs w:val="28"/>
        </w:rPr>
        <w:t xml:space="preserve">get the adjustments they need to stay in work. </w:t>
      </w:r>
      <w:r w:rsidR="001325A9">
        <w:rPr>
          <w:color w:val="000000"/>
          <w:szCs w:val="28"/>
        </w:rPr>
        <w:t xml:space="preserve">Disabled people who are recruited to </w:t>
      </w:r>
      <w:r w:rsidR="00072FF2">
        <w:rPr>
          <w:color w:val="000000"/>
          <w:szCs w:val="28"/>
        </w:rPr>
        <w:t>time-limited</w:t>
      </w:r>
      <w:r w:rsidR="001325A9">
        <w:rPr>
          <w:color w:val="000000"/>
          <w:szCs w:val="28"/>
        </w:rPr>
        <w:t xml:space="preserve"> </w:t>
      </w:r>
      <w:r w:rsidR="00F653CE">
        <w:rPr>
          <w:color w:val="000000"/>
          <w:szCs w:val="28"/>
        </w:rPr>
        <w:t xml:space="preserve">training and internship opportunities find themselves unable to </w:t>
      </w:r>
      <w:r w:rsidR="00072FF2">
        <w:rPr>
          <w:color w:val="000000"/>
          <w:szCs w:val="28"/>
        </w:rPr>
        <w:t>participate and benefit from such schemes as the reasonable adjustments they need do not materialise in time.</w:t>
      </w:r>
    </w:p>
    <w:p w14:paraId="72181803" w14:textId="72581353" w:rsidR="00341B50" w:rsidRDefault="00CF4C84" w:rsidP="00ED3AD3">
      <w:pPr>
        <w:spacing w:line="276" w:lineRule="auto"/>
        <w:rPr>
          <w:color w:val="000000"/>
          <w:szCs w:val="28"/>
        </w:rPr>
      </w:pPr>
      <w:r w:rsidRPr="00933B61">
        <w:rPr>
          <w:color w:val="000000"/>
          <w:szCs w:val="28"/>
        </w:rPr>
        <w:t>Fair Start Scotland</w:t>
      </w:r>
      <w:r w:rsidR="00BA5646">
        <w:rPr>
          <w:szCs w:val="28"/>
        </w:rPr>
        <w:t xml:space="preserve"> </w:t>
      </w:r>
      <w:r w:rsidR="00810FAB">
        <w:rPr>
          <w:szCs w:val="28"/>
        </w:rPr>
        <w:t>is</w:t>
      </w:r>
      <w:r w:rsidR="00810FAB" w:rsidRPr="00933B61">
        <w:rPr>
          <w:color w:val="000000"/>
          <w:szCs w:val="28"/>
        </w:rPr>
        <w:t xml:space="preserve"> Scotland’s</w:t>
      </w:r>
      <w:r w:rsidR="00C700F7" w:rsidRPr="00933B61">
        <w:rPr>
          <w:color w:val="000000"/>
          <w:szCs w:val="28"/>
        </w:rPr>
        <w:t xml:space="preserve"> devolved employment support service, </w:t>
      </w:r>
      <w:r w:rsidR="005165F3">
        <w:rPr>
          <w:color w:val="000000"/>
          <w:szCs w:val="28"/>
        </w:rPr>
        <w:t xml:space="preserve">which aims </w:t>
      </w:r>
      <w:r w:rsidR="0000491A">
        <w:rPr>
          <w:color w:val="000000"/>
          <w:szCs w:val="28"/>
        </w:rPr>
        <w:t xml:space="preserve">to help people to prepare </w:t>
      </w:r>
      <w:r w:rsidR="00BE0A54">
        <w:rPr>
          <w:color w:val="000000"/>
          <w:szCs w:val="28"/>
        </w:rPr>
        <w:t>for and enter</w:t>
      </w:r>
      <w:r w:rsidR="00BB05B6" w:rsidRPr="00933B61">
        <w:rPr>
          <w:color w:val="000000"/>
          <w:szCs w:val="28"/>
        </w:rPr>
        <w:t xml:space="preserve"> sustainable employment</w:t>
      </w:r>
      <w:r w:rsidR="003E59B8" w:rsidRPr="00933B61">
        <w:rPr>
          <w:color w:val="000000"/>
          <w:szCs w:val="28"/>
        </w:rPr>
        <w:t xml:space="preserve">. </w:t>
      </w:r>
      <w:r w:rsidR="004B578A" w:rsidRPr="00933B61">
        <w:rPr>
          <w:color w:val="000000"/>
          <w:szCs w:val="28"/>
        </w:rPr>
        <w:t xml:space="preserve">However, </w:t>
      </w:r>
      <w:r w:rsidR="00FA7D07">
        <w:rPr>
          <w:color w:val="000000"/>
          <w:szCs w:val="28"/>
        </w:rPr>
        <w:t>only</w:t>
      </w:r>
      <w:r w:rsidR="006D1C0E" w:rsidRPr="00933B61">
        <w:rPr>
          <w:color w:val="000000"/>
          <w:szCs w:val="28"/>
        </w:rPr>
        <w:t xml:space="preserve"> 32% of disabled people </w:t>
      </w:r>
      <w:r w:rsidR="00467C26" w:rsidRPr="00933B61">
        <w:rPr>
          <w:color w:val="000000"/>
          <w:szCs w:val="28"/>
        </w:rPr>
        <w:t xml:space="preserve">who </w:t>
      </w:r>
      <w:r w:rsidR="003E59B8" w:rsidRPr="00933B61">
        <w:rPr>
          <w:color w:val="000000"/>
          <w:szCs w:val="28"/>
        </w:rPr>
        <w:t>joined</w:t>
      </w:r>
      <w:r w:rsidR="00467C26" w:rsidRPr="00933B61">
        <w:rPr>
          <w:color w:val="000000"/>
          <w:szCs w:val="28"/>
        </w:rPr>
        <w:t xml:space="preserve"> the programme started work and just 23% stayed in work for 3 months</w:t>
      </w:r>
      <w:r w:rsidR="00BC5091" w:rsidRPr="00933B61">
        <w:rPr>
          <w:color w:val="000000"/>
          <w:szCs w:val="28"/>
        </w:rPr>
        <w:t>, 19% for 6 months and 14% for 12 months.</w:t>
      </w:r>
      <w:r w:rsidR="00912A87">
        <w:rPr>
          <w:rStyle w:val="FootnoteReference"/>
          <w:color w:val="000000"/>
          <w:szCs w:val="28"/>
        </w:rPr>
        <w:footnoteReference w:id="22"/>
      </w:r>
      <w:r w:rsidR="00BC5091" w:rsidRPr="00933B61">
        <w:rPr>
          <w:color w:val="000000"/>
          <w:szCs w:val="28"/>
        </w:rPr>
        <w:t xml:space="preserve"> </w:t>
      </w:r>
      <w:r w:rsidR="00C455E9">
        <w:rPr>
          <w:color w:val="000000"/>
          <w:szCs w:val="28"/>
        </w:rPr>
        <w:t xml:space="preserve">The service </w:t>
      </w:r>
      <w:r w:rsidR="003726B1" w:rsidRPr="009F66E5">
        <w:rPr>
          <w:bCs/>
          <w:kern w:val="0"/>
          <w:szCs w:val="28"/>
          <w14:ligatures w14:val="none"/>
        </w:rPr>
        <w:t xml:space="preserve">does not address the specific challenges faced by </w:t>
      </w:r>
      <w:r w:rsidR="003C1455" w:rsidRPr="009F66E5">
        <w:rPr>
          <w:bCs/>
          <w:color w:val="000000"/>
          <w:szCs w:val="28"/>
        </w:rPr>
        <w:t xml:space="preserve">people with learning disabilities and the </w:t>
      </w:r>
      <w:r w:rsidR="002A015A" w:rsidRPr="009F66E5">
        <w:rPr>
          <w:bCs/>
          <w:color w:val="000000"/>
          <w:szCs w:val="28"/>
        </w:rPr>
        <w:t>take up</w:t>
      </w:r>
      <w:r w:rsidR="003C1455" w:rsidRPr="009F66E5">
        <w:rPr>
          <w:bCs/>
          <w:color w:val="000000"/>
          <w:szCs w:val="28"/>
        </w:rPr>
        <w:t xml:space="preserve"> amongst this group has been low.</w:t>
      </w:r>
      <w:r w:rsidR="002A015A" w:rsidRPr="009F66E5">
        <w:rPr>
          <w:rStyle w:val="FootnoteReference"/>
          <w:bCs/>
          <w:color w:val="000000"/>
          <w:szCs w:val="28"/>
        </w:rPr>
        <w:footnoteReference w:id="23"/>
      </w:r>
      <w:r w:rsidR="003C1455" w:rsidRPr="009F66E5">
        <w:rPr>
          <w:bCs/>
          <w:color w:val="000000"/>
          <w:szCs w:val="28"/>
        </w:rPr>
        <w:t xml:space="preserve"> </w:t>
      </w:r>
    </w:p>
    <w:p w14:paraId="58186FFD" w14:textId="6EB89B43" w:rsidR="00E96D48" w:rsidRDefault="005C33B2" w:rsidP="00ED3AD3">
      <w:pPr>
        <w:spacing w:line="276" w:lineRule="auto"/>
        <w:rPr>
          <w:color w:val="000000"/>
          <w:szCs w:val="28"/>
        </w:rPr>
      </w:pPr>
      <w:proofErr w:type="spellStart"/>
      <w:r w:rsidRPr="00933B61">
        <w:rPr>
          <w:color w:val="000000"/>
          <w:szCs w:val="28"/>
        </w:rPr>
        <w:t>SILC</w:t>
      </w:r>
      <w:proofErr w:type="spellEnd"/>
      <w:r w:rsidRPr="00933B61">
        <w:rPr>
          <w:color w:val="000000"/>
          <w:szCs w:val="28"/>
        </w:rPr>
        <w:t xml:space="preserve"> would like to see No One Left Behind</w:t>
      </w:r>
      <w:r w:rsidR="00225D4F">
        <w:rPr>
          <w:color w:val="000000"/>
          <w:szCs w:val="28"/>
        </w:rPr>
        <w:t xml:space="preserve"> (Scotland’s emp</w:t>
      </w:r>
      <w:r w:rsidR="00D756D0">
        <w:rPr>
          <w:color w:val="000000"/>
          <w:szCs w:val="28"/>
        </w:rPr>
        <w:t>loyability strategy)</w:t>
      </w:r>
      <w:r w:rsidRPr="00933B61">
        <w:rPr>
          <w:color w:val="000000"/>
          <w:szCs w:val="28"/>
        </w:rPr>
        <w:t xml:space="preserve"> funding used </w:t>
      </w:r>
      <w:r w:rsidR="00933B61" w:rsidRPr="00933B61">
        <w:rPr>
          <w:color w:val="000000"/>
          <w:szCs w:val="28"/>
        </w:rPr>
        <w:t xml:space="preserve">for national and local co-design of new accessible employability support that is specifically targeted at disabled job seekers.  </w:t>
      </w:r>
    </w:p>
    <w:p w14:paraId="0EB1F162" w14:textId="77777777" w:rsidR="002E587F" w:rsidRPr="00E85973" w:rsidRDefault="002E587F" w:rsidP="00ED3AD3">
      <w:pPr>
        <w:spacing w:line="276" w:lineRule="auto"/>
        <w:rPr>
          <w:b/>
          <w:szCs w:val="28"/>
        </w:rPr>
      </w:pPr>
    </w:p>
    <w:p w14:paraId="7EA6C5EA" w14:textId="77777777" w:rsidR="006B7D10" w:rsidRPr="00CD17A4" w:rsidRDefault="006B7D10"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5F039193" w14:textId="77777777" w:rsidR="006B7D10" w:rsidRDefault="006B7D10" w:rsidP="00ED3AD3">
      <w:pPr>
        <w:spacing w:line="276" w:lineRule="auto"/>
        <w:rPr>
          <w:rFonts w:cs="Arial"/>
        </w:rPr>
      </w:pPr>
      <w:r>
        <w:rPr>
          <w:rFonts w:cs="Arial"/>
        </w:rPr>
        <w:t>That the Scottish Government:</w:t>
      </w:r>
    </w:p>
    <w:p w14:paraId="7E70FAE5" w14:textId="2F84C0DB" w:rsidR="000C4871" w:rsidRDefault="00E46104" w:rsidP="00ED3AD3">
      <w:pPr>
        <w:pStyle w:val="ListParagraph"/>
        <w:numPr>
          <w:ilvl w:val="0"/>
          <w:numId w:val="13"/>
        </w:numPr>
        <w:spacing w:line="276" w:lineRule="auto"/>
        <w:rPr>
          <w:rFonts w:cs="Arial"/>
        </w:rPr>
      </w:pPr>
      <w:r w:rsidRPr="000C4871">
        <w:rPr>
          <w:rFonts w:cs="Arial"/>
        </w:rPr>
        <w:t>Recognise the crisis in social care</w:t>
      </w:r>
      <w:r w:rsidR="005C48CE">
        <w:rPr>
          <w:rFonts w:cs="Arial"/>
        </w:rPr>
        <w:t xml:space="preserve"> and the</w:t>
      </w:r>
      <w:r w:rsidR="003A5DAE">
        <w:rPr>
          <w:rFonts w:cs="Arial"/>
        </w:rPr>
        <w:t xml:space="preserve"> detrimental</w:t>
      </w:r>
      <w:r w:rsidR="005C48CE">
        <w:rPr>
          <w:rFonts w:cs="Arial"/>
        </w:rPr>
        <w:t xml:space="preserve"> impact </w:t>
      </w:r>
      <w:r w:rsidR="003A5DAE">
        <w:rPr>
          <w:rFonts w:cs="Arial"/>
        </w:rPr>
        <w:t xml:space="preserve">of this </w:t>
      </w:r>
      <w:r w:rsidR="005C48CE">
        <w:rPr>
          <w:rFonts w:cs="Arial"/>
        </w:rPr>
        <w:t>on disabled people’s right to independent living</w:t>
      </w:r>
      <w:r w:rsidR="003A5DAE">
        <w:rPr>
          <w:rFonts w:cs="Arial"/>
        </w:rPr>
        <w:t xml:space="preserve"> including their physical, mental and financial wellbeing</w:t>
      </w:r>
      <w:r w:rsidR="00FC603F">
        <w:rPr>
          <w:rFonts w:cs="Arial"/>
        </w:rPr>
        <w:t xml:space="preserve"> and their right</w:t>
      </w:r>
      <w:r w:rsidR="00BB59D5">
        <w:rPr>
          <w:rFonts w:cs="Arial"/>
        </w:rPr>
        <w:t>s to choice and control and t</w:t>
      </w:r>
      <w:r w:rsidR="000504FB">
        <w:rPr>
          <w:rFonts w:cs="Arial"/>
        </w:rPr>
        <w:t xml:space="preserve">heir right to play a full and </w:t>
      </w:r>
      <w:r w:rsidR="00BB59D5">
        <w:rPr>
          <w:rFonts w:cs="Arial"/>
        </w:rPr>
        <w:t>equal part in their communities</w:t>
      </w:r>
      <w:r w:rsidR="005C48CE">
        <w:rPr>
          <w:rFonts w:cs="Arial"/>
        </w:rPr>
        <w:t xml:space="preserve">. </w:t>
      </w:r>
    </w:p>
    <w:p w14:paraId="57261721" w14:textId="2CFA7AF5" w:rsidR="008157DC" w:rsidRDefault="00FF67CD" w:rsidP="00ED3AD3">
      <w:pPr>
        <w:pStyle w:val="ListParagraph"/>
        <w:numPr>
          <w:ilvl w:val="0"/>
          <w:numId w:val="13"/>
        </w:numPr>
        <w:spacing w:line="276" w:lineRule="auto"/>
        <w:rPr>
          <w:rFonts w:cs="Arial"/>
        </w:rPr>
      </w:pPr>
      <w:r>
        <w:rPr>
          <w:rFonts w:cs="Arial"/>
        </w:rPr>
        <w:t xml:space="preserve">Act on its commitment to </w:t>
      </w:r>
      <w:r w:rsidR="008157DC" w:rsidRPr="008157DC">
        <w:rPr>
          <w:rFonts w:cs="Arial"/>
        </w:rPr>
        <w:t xml:space="preserve">end </w:t>
      </w:r>
      <w:r w:rsidR="008157DC">
        <w:rPr>
          <w:rFonts w:cs="Arial"/>
        </w:rPr>
        <w:t>c</w:t>
      </w:r>
      <w:r w:rsidR="008157DC" w:rsidRPr="008157DC">
        <w:rPr>
          <w:rFonts w:cs="Arial"/>
        </w:rPr>
        <w:t xml:space="preserve">are </w:t>
      </w:r>
      <w:r w:rsidR="008157DC">
        <w:rPr>
          <w:rFonts w:cs="Arial"/>
        </w:rPr>
        <w:t>c</w:t>
      </w:r>
      <w:r w:rsidR="008157DC" w:rsidRPr="008157DC">
        <w:rPr>
          <w:rFonts w:cs="Arial"/>
        </w:rPr>
        <w:t>harging which is a tax paid only by disabled people</w:t>
      </w:r>
      <w:r w:rsidR="008157DC">
        <w:rPr>
          <w:rFonts w:cs="Arial"/>
        </w:rPr>
        <w:t>.</w:t>
      </w:r>
    </w:p>
    <w:p w14:paraId="55DEA64C" w14:textId="2BE7A660" w:rsidR="00D5228B" w:rsidRDefault="00B42E4D" w:rsidP="00ED3AD3">
      <w:pPr>
        <w:pStyle w:val="ListParagraph"/>
        <w:numPr>
          <w:ilvl w:val="0"/>
          <w:numId w:val="13"/>
        </w:numPr>
        <w:spacing w:line="276" w:lineRule="auto"/>
        <w:rPr>
          <w:rFonts w:cs="Arial"/>
        </w:rPr>
      </w:pPr>
      <w:r w:rsidRPr="000C4871">
        <w:rPr>
          <w:rFonts w:cs="Arial"/>
        </w:rPr>
        <w:t xml:space="preserve">Progress the </w:t>
      </w:r>
      <w:r w:rsidR="00905A19" w:rsidRPr="000C4871">
        <w:rPr>
          <w:rFonts w:cs="Arial"/>
        </w:rPr>
        <w:t xml:space="preserve">National Care Service </w:t>
      </w:r>
      <w:r w:rsidR="00295D92">
        <w:rPr>
          <w:rFonts w:cs="Arial"/>
        </w:rPr>
        <w:t>B</w:t>
      </w:r>
      <w:r w:rsidR="000C4871" w:rsidRPr="000C4871">
        <w:rPr>
          <w:rFonts w:cs="Arial"/>
        </w:rPr>
        <w:t>ill without delay, putting disabled people at the centre of discussions</w:t>
      </w:r>
      <w:r w:rsidR="00FF67CD">
        <w:rPr>
          <w:rFonts w:cs="Arial"/>
        </w:rPr>
        <w:t xml:space="preserve"> and retaining the </w:t>
      </w:r>
      <w:r w:rsidR="00E4379C">
        <w:rPr>
          <w:rFonts w:cs="Arial"/>
        </w:rPr>
        <w:t xml:space="preserve">original </w:t>
      </w:r>
      <w:r w:rsidR="00FF67CD">
        <w:rPr>
          <w:rFonts w:cs="Arial"/>
        </w:rPr>
        <w:t>vision and aims</w:t>
      </w:r>
      <w:r w:rsidR="0078676D">
        <w:rPr>
          <w:rFonts w:cs="Arial"/>
        </w:rPr>
        <w:t>.</w:t>
      </w:r>
      <w:r w:rsidR="000C4871" w:rsidRPr="000C4871">
        <w:rPr>
          <w:rFonts w:cs="Arial"/>
        </w:rPr>
        <w:t xml:space="preserve"> </w:t>
      </w:r>
    </w:p>
    <w:p w14:paraId="193327E6" w14:textId="7F6BB12A" w:rsidR="00872355" w:rsidRDefault="00A17576" w:rsidP="00ED3AD3">
      <w:pPr>
        <w:pStyle w:val="ListParagraph"/>
        <w:numPr>
          <w:ilvl w:val="0"/>
          <w:numId w:val="13"/>
        </w:numPr>
        <w:spacing w:line="276" w:lineRule="auto"/>
        <w:rPr>
          <w:rFonts w:cs="Arial"/>
        </w:rPr>
      </w:pPr>
      <w:r>
        <w:rPr>
          <w:rFonts w:cs="Arial"/>
        </w:rPr>
        <w:t xml:space="preserve">Acknowledge that some disabled people are still at high risk </w:t>
      </w:r>
      <w:r w:rsidR="00E4379C">
        <w:rPr>
          <w:rFonts w:cs="Arial"/>
        </w:rPr>
        <w:t>of</w:t>
      </w:r>
      <w:r>
        <w:rPr>
          <w:rFonts w:cs="Arial"/>
        </w:rPr>
        <w:t xml:space="preserve"> Covid-19 and put in place protections including providing information about risk levels, mask wearing in health and social care settings and </w:t>
      </w:r>
      <w:r w:rsidR="00B95231">
        <w:rPr>
          <w:rFonts w:cs="Arial"/>
        </w:rPr>
        <w:t>ensuring access to booster vaccinations and other treatments</w:t>
      </w:r>
      <w:r w:rsidR="00B75D64">
        <w:rPr>
          <w:rFonts w:cs="Arial"/>
        </w:rPr>
        <w:t xml:space="preserve"> and support to help alleviate against loss of income, and isolation</w:t>
      </w:r>
      <w:r w:rsidR="00B95231">
        <w:rPr>
          <w:rFonts w:cs="Arial"/>
        </w:rPr>
        <w:t xml:space="preserve">. </w:t>
      </w:r>
    </w:p>
    <w:p w14:paraId="773E4051" w14:textId="337C1201" w:rsidR="009513A1" w:rsidRDefault="0066301D" w:rsidP="00ED3AD3">
      <w:pPr>
        <w:pStyle w:val="ListParagraph"/>
        <w:numPr>
          <w:ilvl w:val="0"/>
          <w:numId w:val="13"/>
        </w:numPr>
        <w:spacing w:line="276" w:lineRule="auto"/>
        <w:rPr>
          <w:rFonts w:cs="Arial"/>
        </w:rPr>
      </w:pPr>
      <w:r>
        <w:rPr>
          <w:rFonts w:cs="Arial"/>
        </w:rPr>
        <w:t xml:space="preserve">Set </w:t>
      </w:r>
      <w:r w:rsidR="00F241C1">
        <w:rPr>
          <w:rFonts w:cs="Arial"/>
        </w:rPr>
        <w:t>and deliver</w:t>
      </w:r>
      <w:r>
        <w:rPr>
          <w:rFonts w:cs="Arial"/>
        </w:rPr>
        <w:t xml:space="preserve"> clear targets for moving people out of hospitals and </w:t>
      </w:r>
      <w:r w:rsidR="0087749A">
        <w:rPr>
          <w:rFonts w:cs="Arial"/>
        </w:rPr>
        <w:t>institutions</w:t>
      </w:r>
      <w:r w:rsidR="0038216D">
        <w:rPr>
          <w:rFonts w:cs="Arial"/>
        </w:rPr>
        <w:t xml:space="preserve"> into </w:t>
      </w:r>
      <w:r w:rsidR="00B142CA">
        <w:rPr>
          <w:rFonts w:cs="Arial"/>
        </w:rPr>
        <w:t>independent living accommodations,</w:t>
      </w:r>
      <w:r>
        <w:rPr>
          <w:rFonts w:cs="Arial"/>
        </w:rPr>
        <w:t xml:space="preserve"> and e</w:t>
      </w:r>
      <w:r w:rsidR="000F4835">
        <w:rPr>
          <w:rFonts w:cs="Arial"/>
        </w:rPr>
        <w:t>nsure</w:t>
      </w:r>
      <w:r>
        <w:rPr>
          <w:rFonts w:cs="Arial"/>
        </w:rPr>
        <w:t xml:space="preserve"> </w:t>
      </w:r>
      <w:r w:rsidR="000F4835">
        <w:rPr>
          <w:rFonts w:cs="Arial"/>
        </w:rPr>
        <w:t xml:space="preserve">transparency in the use of funds for housing people </w:t>
      </w:r>
      <w:r w:rsidR="00A2622C">
        <w:rPr>
          <w:rFonts w:cs="Arial"/>
        </w:rPr>
        <w:t xml:space="preserve">in the community. </w:t>
      </w:r>
    </w:p>
    <w:p w14:paraId="3736221F" w14:textId="300767AB" w:rsidR="00135B7E" w:rsidRDefault="00E33D48" w:rsidP="00ED3AD3">
      <w:pPr>
        <w:pStyle w:val="ListParagraph"/>
        <w:numPr>
          <w:ilvl w:val="0"/>
          <w:numId w:val="13"/>
        </w:numPr>
        <w:spacing w:line="276" w:lineRule="auto"/>
        <w:rPr>
          <w:rFonts w:cs="Arial"/>
        </w:rPr>
      </w:pPr>
      <w:r>
        <w:rPr>
          <w:rFonts w:cs="Arial"/>
        </w:rPr>
        <w:t xml:space="preserve">Work with DPOs to create </w:t>
      </w:r>
      <w:r w:rsidR="005853A5">
        <w:rPr>
          <w:rFonts w:cs="Arial"/>
        </w:rPr>
        <w:t xml:space="preserve">a </w:t>
      </w:r>
      <w:r w:rsidR="005853A5">
        <w:t xml:space="preserve">disability </w:t>
      </w:r>
      <w:r w:rsidR="005853A5" w:rsidRPr="00107F9D">
        <w:t>poverty reduction plan</w:t>
      </w:r>
      <w:r w:rsidR="005853A5">
        <w:t xml:space="preserve"> which has clear and measurable </w:t>
      </w:r>
      <w:r w:rsidR="00CB7A85">
        <w:t xml:space="preserve">actions. </w:t>
      </w:r>
    </w:p>
    <w:p w14:paraId="0B934CC9" w14:textId="2AA4EF6C" w:rsidR="00841E76" w:rsidRPr="00841E76" w:rsidRDefault="00841E76" w:rsidP="00ED3AD3">
      <w:pPr>
        <w:pStyle w:val="ListParagraph"/>
        <w:numPr>
          <w:ilvl w:val="0"/>
          <w:numId w:val="13"/>
        </w:numPr>
        <w:spacing w:line="276" w:lineRule="auto"/>
        <w:rPr>
          <w:rFonts w:cs="Arial"/>
        </w:rPr>
      </w:pPr>
      <w:r>
        <w:rPr>
          <w:rFonts w:cs="Arial"/>
        </w:rPr>
        <w:t xml:space="preserve">Commit to and </w:t>
      </w:r>
      <w:r w:rsidR="007B752C">
        <w:rPr>
          <w:rFonts w:cs="Arial"/>
        </w:rPr>
        <w:t>urgently r</w:t>
      </w:r>
      <w:r>
        <w:rPr>
          <w:rFonts w:cs="Arial"/>
        </w:rPr>
        <w:t>ollout an e</w:t>
      </w:r>
      <w:r w:rsidRPr="00841E76">
        <w:rPr>
          <w:rFonts w:cs="Arial"/>
        </w:rPr>
        <w:t>nergy subsidy for health equipment at hom</w:t>
      </w:r>
      <w:r w:rsidR="007B752C">
        <w:rPr>
          <w:rFonts w:cs="Arial"/>
        </w:rPr>
        <w:t xml:space="preserve">e, including </w:t>
      </w:r>
      <w:r w:rsidRPr="00841E76">
        <w:rPr>
          <w:rFonts w:cs="Arial"/>
        </w:rPr>
        <w:t xml:space="preserve">life-saving </w:t>
      </w:r>
      <w:r w:rsidR="007B752C">
        <w:rPr>
          <w:rFonts w:cs="Arial"/>
        </w:rPr>
        <w:t>and</w:t>
      </w:r>
      <w:r w:rsidRPr="00841E76">
        <w:rPr>
          <w:rFonts w:cs="Arial"/>
        </w:rPr>
        <w:t xml:space="preserve"> equipment for independent living. </w:t>
      </w:r>
    </w:p>
    <w:p w14:paraId="3D5D5F7A" w14:textId="04A7DC96" w:rsidR="005C2D9F" w:rsidRPr="002406D6" w:rsidRDefault="00D5228B" w:rsidP="00ED3AD3">
      <w:pPr>
        <w:pStyle w:val="ListParagraph"/>
        <w:numPr>
          <w:ilvl w:val="0"/>
          <w:numId w:val="13"/>
        </w:numPr>
        <w:spacing w:line="276" w:lineRule="auto"/>
        <w:rPr>
          <w:rFonts w:cs="Arial"/>
        </w:rPr>
      </w:pPr>
      <w:r>
        <w:rPr>
          <w:rFonts w:cs="Arial"/>
        </w:rPr>
        <w:t xml:space="preserve">Fund the </w:t>
      </w:r>
      <w:r w:rsidR="005C2A7D" w:rsidRPr="00933B61">
        <w:rPr>
          <w:color w:val="000000"/>
          <w:szCs w:val="28"/>
        </w:rPr>
        <w:t>design</w:t>
      </w:r>
      <w:r w:rsidR="002445D4">
        <w:rPr>
          <w:color w:val="000000"/>
          <w:szCs w:val="28"/>
        </w:rPr>
        <w:t xml:space="preserve"> and </w:t>
      </w:r>
      <w:r w:rsidR="002129AF">
        <w:rPr>
          <w:color w:val="000000"/>
          <w:szCs w:val="28"/>
        </w:rPr>
        <w:t>implementation</w:t>
      </w:r>
      <w:r w:rsidR="005C2A7D" w:rsidRPr="00933B61">
        <w:rPr>
          <w:color w:val="000000"/>
          <w:szCs w:val="28"/>
        </w:rPr>
        <w:t xml:space="preserve"> of new accessible employability support that is specifically targeted at disabled job seekers</w:t>
      </w:r>
      <w:r w:rsidR="0078676D">
        <w:rPr>
          <w:color w:val="000000"/>
          <w:szCs w:val="28"/>
        </w:rPr>
        <w:t>.</w:t>
      </w:r>
      <w:r w:rsidR="008464C7">
        <w:rPr>
          <w:color w:val="000000"/>
          <w:szCs w:val="28"/>
        </w:rPr>
        <w:t xml:space="preserve"> Ensure coproduction and codelivery with disabled people and their DPOs – who </w:t>
      </w:r>
      <w:r w:rsidR="007E6742">
        <w:rPr>
          <w:color w:val="000000"/>
          <w:szCs w:val="28"/>
        </w:rPr>
        <w:t xml:space="preserve">have a greater </w:t>
      </w:r>
      <w:r w:rsidR="008464C7">
        <w:rPr>
          <w:color w:val="000000"/>
          <w:szCs w:val="28"/>
        </w:rPr>
        <w:t xml:space="preserve">track record of delivering </w:t>
      </w:r>
      <w:r w:rsidR="000769A1">
        <w:rPr>
          <w:color w:val="000000"/>
          <w:szCs w:val="28"/>
        </w:rPr>
        <w:t>employment outcomes for and with disabled people.</w:t>
      </w:r>
    </w:p>
    <w:p w14:paraId="5D470B87" w14:textId="2BC7B9A6" w:rsidR="00E46104" w:rsidRPr="00DD0C78" w:rsidRDefault="00365AA8" w:rsidP="00ED3AD3">
      <w:pPr>
        <w:pStyle w:val="ListParagraph"/>
        <w:numPr>
          <w:ilvl w:val="0"/>
          <w:numId w:val="13"/>
        </w:numPr>
        <w:spacing w:line="276" w:lineRule="auto"/>
        <w:rPr>
          <w:rFonts w:cs="Arial"/>
        </w:rPr>
      </w:pPr>
      <w:r w:rsidRPr="00EE39DE">
        <w:rPr>
          <w:rFonts w:cs="Arial"/>
          <w:color w:val="000000" w:themeColor="text1"/>
        </w:rPr>
        <w:t xml:space="preserve">Work with the UK Government to improve </w:t>
      </w:r>
      <w:r w:rsidR="00B621C4" w:rsidRPr="00EE39DE">
        <w:rPr>
          <w:rFonts w:cs="Arial"/>
          <w:color w:val="000000" w:themeColor="text1"/>
        </w:rPr>
        <w:t>the Access to Work scheme</w:t>
      </w:r>
      <w:r w:rsidR="00D756D0" w:rsidRPr="00EE39DE">
        <w:rPr>
          <w:rFonts w:cs="Arial"/>
          <w:color w:val="000000" w:themeColor="text1"/>
        </w:rPr>
        <w:t xml:space="preserve"> and implement mitigations to </w:t>
      </w:r>
      <w:r w:rsidR="0081394C" w:rsidRPr="00EE39DE">
        <w:rPr>
          <w:rFonts w:cs="Arial"/>
          <w:color w:val="000000" w:themeColor="text1"/>
        </w:rPr>
        <w:t>ensure disabled people have the support they need to work</w:t>
      </w:r>
      <w:r w:rsidR="00D93B80" w:rsidRPr="00EE39DE">
        <w:rPr>
          <w:rFonts w:cs="Arial"/>
          <w:color w:val="000000" w:themeColor="text1"/>
        </w:rPr>
        <w:t>.</w:t>
      </w:r>
      <w:r w:rsidR="004D5907" w:rsidRPr="00EE39DE">
        <w:rPr>
          <w:rFonts w:cs="Arial"/>
          <w:color w:val="000000" w:themeColor="text1"/>
        </w:rPr>
        <w:t xml:space="preserve"> </w:t>
      </w:r>
    </w:p>
    <w:p w14:paraId="67B79EED" w14:textId="77777777" w:rsidR="00DD0C78" w:rsidRPr="00DD0C78" w:rsidRDefault="00DD0C78" w:rsidP="00DD0C78">
      <w:pPr>
        <w:spacing w:line="276" w:lineRule="auto"/>
        <w:rPr>
          <w:rFonts w:cs="Arial"/>
        </w:rPr>
      </w:pPr>
    </w:p>
    <w:p w14:paraId="5B3A2E8D" w14:textId="77777777" w:rsidR="00D035DC" w:rsidRDefault="007E4F1C" w:rsidP="00ED3AD3">
      <w:pPr>
        <w:pStyle w:val="Heading1"/>
        <w:spacing w:line="276" w:lineRule="auto"/>
      </w:pPr>
      <w:r w:rsidRPr="00EE39DE">
        <w:t>Recommendation (d)</w:t>
      </w:r>
      <w:r>
        <w:t xml:space="preserve"> </w:t>
      </w:r>
    </w:p>
    <w:p w14:paraId="6BEFF9B2" w14:textId="12BF9816" w:rsidR="007E4F1C" w:rsidRDefault="007E4F1C" w:rsidP="00ED3AD3">
      <w:pPr>
        <w:spacing w:line="276" w:lineRule="auto"/>
        <w:rPr>
          <w:rFonts w:cs="Arial"/>
        </w:rPr>
      </w:pPr>
      <w:r w:rsidRPr="007E4F1C">
        <w:rPr>
          <w:rFonts w:cs="Arial"/>
        </w:rPr>
        <w:t>Ensure that public budgets take into account the rights of persons with disabilities, that sufficient budget allocations are made available to cover the extra costs associated with living with a disability and that appropriate mitigation measures, with appropriate budget allocations, are in place for persons with disabilities affected by austerity measures;</w:t>
      </w:r>
    </w:p>
    <w:p w14:paraId="3C472942" w14:textId="419263BE" w:rsidR="0056413E" w:rsidRPr="00FA604A" w:rsidRDefault="007E4F1C"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response:</w:t>
      </w:r>
    </w:p>
    <w:p w14:paraId="6102E1EF" w14:textId="0EB0A3DE" w:rsidR="00FE3745" w:rsidRDefault="00FE3745" w:rsidP="00ED3AD3">
      <w:pPr>
        <w:spacing w:line="276" w:lineRule="auto"/>
        <w:rPr>
          <w:rFonts w:cs="Arial"/>
          <w:b/>
          <w:bCs/>
        </w:rPr>
      </w:pPr>
      <w:r w:rsidRPr="00EC58E0">
        <w:rPr>
          <w:rFonts w:cs="Arial"/>
          <w:b/>
          <w:bCs/>
        </w:rPr>
        <w:t>Budgeting</w:t>
      </w:r>
      <w:r>
        <w:rPr>
          <w:rFonts w:cs="Arial"/>
          <w:b/>
          <w:bCs/>
        </w:rPr>
        <w:t xml:space="preserve"> </w:t>
      </w:r>
    </w:p>
    <w:p w14:paraId="611D3DA9" w14:textId="0F6BAFAC" w:rsidR="00A6122D" w:rsidRDefault="00A6122D" w:rsidP="00ED3AD3">
      <w:pPr>
        <w:spacing w:line="276" w:lineRule="auto"/>
        <w:rPr>
          <w:rFonts w:cs="Arial"/>
        </w:rPr>
      </w:pPr>
      <w:proofErr w:type="spellStart"/>
      <w:r w:rsidRPr="00991B83">
        <w:rPr>
          <w:rFonts w:cs="Arial"/>
        </w:rPr>
        <w:t>SILC</w:t>
      </w:r>
      <w:proofErr w:type="spellEnd"/>
      <w:r w:rsidRPr="00991B83">
        <w:rPr>
          <w:rFonts w:cs="Arial"/>
        </w:rPr>
        <w:t xml:space="preserve"> acknowledges the Scottish Government’s efforts to impact assess its </w:t>
      </w:r>
      <w:r w:rsidR="00A86ED1">
        <w:rPr>
          <w:rFonts w:cs="Arial"/>
        </w:rPr>
        <w:t xml:space="preserve">budget </w:t>
      </w:r>
      <w:r w:rsidRPr="00991B83">
        <w:rPr>
          <w:rFonts w:cs="Arial"/>
        </w:rPr>
        <w:t>policies including producing a qualitative impact assessment of budget decisions against all protected characteristics.</w:t>
      </w:r>
      <w:r w:rsidR="00E866C4">
        <w:rPr>
          <w:rStyle w:val="FootnoteReference"/>
          <w:rFonts w:cs="Arial"/>
        </w:rPr>
        <w:footnoteReference w:id="24"/>
      </w:r>
      <w:r w:rsidR="00DC3125">
        <w:rPr>
          <w:rFonts w:cs="Arial"/>
        </w:rPr>
        <w:t xml:space="preserve"> </w:t>
      </w:r>
    </w:p>
    <w:p w14:paraId="26D45C3D" w14:textId="1A609145" w:rsidR="000D3495" w:rsidRPr="001E0E01" w:rsidRDefault="000D3495" w:rsidP="00ED3AD3">
      <w:pPr>
        <w:spacing w:line="276" w:lineRule="auto"/>
        <w:rPr>
          <w:rFonts w:cs="Arial"/>
        </w:rPr>
      </w:pPr>
      <w:proofErr w:type="spellStart"/>
      <w:r>
        <w:rPr>
          <w:rFonts w:cs="Arial"/>
        </w:rPr>
        <w:t>SILC</w:t>
      </w:r>
      <w:proofErr w:type="spellEnd"/>
      <w:r>
        <w:rPr>
          <w:rFonts w:cs="Arial"/>
        </w:rPr>
        <w:t xml:space="preserve"> is concerned that disabled people are losing out on funding because of lack of consideration of the interrelatedness of different issues.</w:t>
      </w:r>
      <w:r w:rsidR="00FF689F">
        <w:rPr>
          <w:rFonts w:cs="Arial"/>
        </w:rPr>
        <w:t xml:space="preserve"> </w:t>
      </w:r>
      <w:r>
        <w:rPr>
          <w:rFonts w:cs="Arial"/>
        </w:rPr>
        <w:t>For example, the Scottish Government’s focus on child poverty has had the unintended consequence of money being diverted away from tackling disabled people’s poverty, despite the fact that 4</w:t>
      </w:r>
      <w:r w:rsidR="009C541A">
        <w:rPr>
          <w:rFonts w:cs="Arial"/>
        </w:rPr>
        <w:t>3%</w:t>
      </w:r>
      <w:r>
        <w:rPr>
          <w:rFonts w:cs="Arial"/>
        </w:rPr>
        <w:t xml:space="preserve"> of children living in poverty living in a household with a disabled member. This suggests entrenched siloed working and a lack of understanding or appreciation of the way that barriers are interlinked and compounded. </w:t>
      </w:r>
    </w:p>
    <w:p w14:paraId="1B9FB5D2" w14:textId="46A2802A" w:rsidR="00765626" w:rsidRPr="00765626" w:rsidRDefault="00765626" w:rsidP="00ED3AD3">
      <w:pPr>
        <w:spacing w:line="276" w:lineRule="auto"/>
        <w:rPr>
          <w:rFonts w:cs="Arial"/>
          <w:b/>
          <w:bCs/>
        </w:rPr>
      </w:pPr>
      <w:r w:rsidRPr="00765626">
        <w:rPr>
          <w:rFonts w:cs="Arial"/>
          <w:b/>
          <w:bCs/>
        </w:rPr>
        <w:t xml:space="preserve">DPO funding </w:t>
      </w:r>
    </w:p>
    <w:p w14:paraId="610BDB5D" w14:textId="733EF9C9" w:rsidR="001E3CB8" w:rsidRDefault="001E3CB8" w:rsidP="00ED3AD3">
      <w:pPr>
        <w:spacing w:line="276" w:lineRule="auto"/>
        <w:rPr>
          <w:rFonts w:cs="Arial"/>
        </w:rPr>
      </w:pPr>
      <w:r w:rsidRPr="00E803A8">
        <w:rPr>
          <w:rFonts w:cs="Arial"/>
        </w:rPr>
        <w:t xml:space="preserve">DPOs are representative organisations of disabled people. The </w:t>
      </w:r>
      <w:proofErr w:type="spellStart"/>
      <w:r w:rsidRPr="00E803A8">
        <w:rPr>
          <w:rFonts w:cs="Arial"/>
        </w:rPr>
        <w:t>UNCRPD</w:t>
      </w:r>
      <w:proofErr w:type="spellEnd"/>
      <w:r w:rsidRPr="00E803A8">
        <w:rPr>
          <w:rFonts w:cs="Arial"/>
        </w:rPr>
        <w:t xml:space="preserve"> requires our involvement in implementing and monitoring the Convention. States and public authorities should prioritise disabled people’s views, through their DPOs, and they should support the capacity and empowerment of DPOs. This means that DPOs, representing the collective and must be adequately supported and funded.</w:t>
      </w:r>
      <w:r>
        <w:rPr>
          <w:rFonts w:cs="Arial"/>
        </w:rPr>
        <w:t xml:space="preserve"> </w:t>
      </w:r>
    </w:p>
    <w:p w14:paraId="6AF71957" w14:textId="462FD0FC" w:rsidR="006033D3" w:rsidRDefault="00740526" w:rsidP="00ED3AD3">
      <w:pPr>
        <w:spacing w:line="276" w:lineRule="auto"/>
        <w:rPr>
          <w:rFonts w:cs="Arial"/>
        </w:rPr>
      </w:pPr>
      <w:proofErr w:type="spellStart"/>
      <w:r>
        <w:rPr>
          <w:rFonts w:cs="Arial"/>
        </w:rPr>
        <w:t>SILC</w:t>
      </w:r>
      <w:proofErr w:type="spellEnd"/>
      <w:r>
        <w:rPr>
          <w:rFonts w:cs="Arial"/>
        </w:rPr>
        <w:t xml:space="preserve"> </w:t>
      </w:r>
      <w:r w:rsidR="00565D39">
        <w:rPr>
          <w:rFonts w:cs="Arial"/>
        </w:rPr>
        <w:t xml:space="preserve">believes that </w:t>
      </w:r>
      <w:r w:rsidR="0056413E" w:rsidRPr="00EC09F1">
        <w:rPr>
          <w:rFonts w:cs="Arial"/>
        </w:rPr>
        <w:t xml:space="preserve">DPOs </w:t>
      </w:r>
      <w:r w:rsidR="00565D39">
        <w:rPr>
          <w:rFonts w:cs="Arial"/>
        </w:rPr>
        <w:t>do not get</w:t>
      </w:r>
      <w:r w:rsidR="0056413E" w:rsidRPr="00EC09F1">
        <w:rPr>
          <w:rFonts w:cs="Arial"/>
        </w:rPr>
        <w:t xml:space="preserve"> sufficient </w:t>
      </w:r>
      <w:r w:rsidR="00156B0C">
        <w:rPr>
          <w:rFonts w:cs="Arial"/>
        </w:rPr>
        <w:t>budgets</w:t>
      </w:r>
      <w:r w:rsidR="00565D39">
        <w:rPr>
          <w:rFonts w:cs="Arial"/>
        </w:rPr>
        <w:t xml:space="preserve"> </w:t>
      </w:r>
      <w:r w:rsidR="006033D3">
        <w:rPr>
          <w:rFonts w:cs="Arial"/>
        </w:rPr>
        <w:t>to cover</w:t>
      </w:r>
      <w:r w:rsidR="00156B0C">
        <w:rPr>
          <w:rFonts w:cs="Arial"/>
        </w:rPr>
        <w:t xml:space="preserve"> the</w:t>
      </w:r>
      <w:r w:rsidR="006033D3">
        <w:rPr>
          <w:rFonts w:cs="Arial"/>
        </w:rPr>
        <w:t xml:space="preserve"> extra costs we incur</w:t>
      </w:r>
      <w:r w:rsidR="00B30D27">
        <w:rPr>
          <w:rFonts w:cs="Arial"/>
        </w:rPr>
        <w:t xml:space="preserve">, </w:t>
      </w:r>
      <w:r w:rsidR="003D4D7E">
        <w:rPr>
          <w:rFonts w:cs="Arial"/>
        </w:rPr>
        <w:t xml:space="preserve">such as for reasonable adjustments for disabled </w:t>
      </w:r>
      <w:r w:rsidR="003D4D7E">
        <w:rPr>
          <w:rFonts w:cs="Arial"/>
        </w:rPr>
        <w:lastRenderedPageBreak/>
        <w:t>member</w:t>
      </w:r>
      <w:r w:rsidR="002A22FB">
        <w:rPr>
          <w:rFonts w:cs="Arial"/>
        </w:rPr>
        <w:t>s</w:t>
      </w:r>
      <w:r w:rsidR="00B30D27">
        <w:rPr>
          <w:rFonts w:cs="Arial"/>
        </w:rPr>
        <w:t xml:space="preserve">, especially at a time when DPO operational costs are rising steeply due to </w:t>
      </w:r>
      <w:r w:rsidR="002A22FB">
        <w:rPr>
          <w:rFonts w:cs="Arial"/>
        </w:rPr>
        <w:t xml:space="preserve">inflation. </w:t>
      </w:r>
      <w:r w:rsidR="006033D3">
        <w:rPr>
          <w:rFonts w:cs="Arial"/>
        </w:rPr>
        <w:t xml:space="preserve"> Funders </w:t>
      </w:r>
      <w:r w:rsidR="002A22FB">
        <w:rPr>
          <w:rFonts w:cs="Arial"/>
        </w:rPr>
        <w:t>also</w:t>
      </w:r>
      <w:r w:rsidR="006033D3">
        <w:rPr>
          <w:rFonts w:cs="Arial"/>
        </w:rPr>
        <w:t xml:space="preserve"> </w:t>
      </w:r>
      <w:r w:rsidR="00FC6CE4">
        <w:rPr>
          <w:rFonts w:cs="Arial"/>
        </w:rPr>
        <w:t xml:space="preserve">do not take account of the fact that many DPOs are working holistically across all policy areas because of the </w:t>
      </w:r>
      <w:r w:rsidR="00F2698D">
        <w:rPr>
          <w:rFonts w:cs="Arial"/>
        </w:rPr>
        <w:t xml:space="preserve">magnitude and </w:t>
      </w:r>
      <w:r w:rsidR="00D21349">
        <w:rPr>
          <w:rFonts w:cs="Arial"/>
        </w:rPr>
        <w:t>range</w:t>
      </w:r>
      <w:r w:rsidR="00F2698D">
        <w:rPr>
          <w:rFonts w:cs="Arial"/>
        </w:rPr>
        <w:t xml:space="preserve"> of barriers disabled people face</w:t>
      </w:r>
      <w:r w:rsidR="0017770C">
        <w:rPr>
          <w:rFonts w:cs="Arial"/>
        </w:rPr>
        <w:t xml:space="preserve"> and are working with disabled people in crisis to support them</w:t>
      </w:r>
      <w:r w:rsidR="00F2698D">
        <w:rPr>
          <w:rFonts w:cs="Arial"/>
        </w:rPr>
        <w:t xml:space="preserve">. </w:t>
      </w:r>
      <w:r w:rsidR="00C56677">
        <w:rPr>
          <w:rFonts w:cs="Arial"/>
        </w:rPr>
        <w:t>C</w:t>
      </w:r>
      <w:r w:rsidR="00240DC5">
        <w:rPr>
          <w:rFonts w:cs="Arial"/>
        </w:rPr>
        <w:t>onditionality</w:t>
      </w:r>
      <w:r w:rsidR="00C56677">
        <w:rPr>
          <w:rFonts w:cs="Arial"/>
        </w:rPr>
        <w:t xml:space="preserve"> of some funding programmes includes </w:t>
      </w:r>
      <w:r w:rsidR="00240DC5">
        <w:rPr>
          <w:rFonts w:cs="Arial"/>
        </w:rPr>
        <w:t xml:space="preserve"> </w:t>
      </w:r>
      <w:r w:rsidR="00390122">
        <w:rPr>
          <w:rFonts w:cs="Arial"/>
        </w:rPr>
        <w:t xml:space="preserve">restrictions on </w:t>
      </w:r>
      <w:r w:rsidR="00E963D4">
        <w:rPr>
          <w:rFonts w:cs="Arial"/>
        </w:rPr>
        <w:t xml:space="preserve">spending on adjustments and </w:t>
      </w:r>
      <w:r w:rsidR="003F1004">
        <w:rPr>
          <w:rFonts w:cs="Arial"/>
        </w:rPr>
        <w:t>minimum income thresholds</w:t>
      </w:r>
      <w:r w:rsidR="00C56677">
        <w:rPr>
          <w:rFonts w:cs="Arial"/>
        </w:rPr>
        <w:t xml:space="preserve"> which </w:t>
      </w:r>
      <w:r w:rsidR="003F1004">
        <w:rPr>
          <w:rFonts w:cs="Arial"/>
        </w:rPr>
        <w:t xml:space="preserve">exclude  DPOs from </w:t>
      </w:r>
      <w:r w:rsidR="004E5F58">
        <w:rPr>
          <w:rFonts w:cs="Arial"/>
        </w:rPr>
        <w:t xml:space="preserve">applying </w:t>
      </w:r>
    </w:p>
    <w:p w14:paraId="5886A900" w14:textId="4273C014" w:rsidR="0056413E" w:rsidRPr="0077210F" w:rsidRDefault="00D25E3C" w:rsidP="00ED3AD3">
      <w:pPr>
        <w:spacing w:line="276" w:lineRule="auto"/>
        <w:rPr>
          <w:rFonts w:cs="Arial"/>
          <w:b/>
          <w:bCs/>
        </w:rPr>
      </w:pPr>
      <w:r w:rsidRPr="0077210F">
        <w:rPr>
          <w:rFonts w:cs="Arial"/>
          <w:b/>
          <w:bCs/>
        </w:rPr>
        <w:t>Independent Living Fund</w:t>
      </w:r>
    </w:p>
    <w:p w14:paraId="63371B52" w14:textId="0FC3CB9D" w:rsidR="00BE11CE" w:rsidRDefault="001923C0" w:rsidP="00ED3AD3">
      <w:pPr>
        <w:spacing w:line="276" w:lineRule="auto"/>
        <w:rPr>
          <w:rFonts w:cs="Arial"/>
        </w:rPr>
      </w:pPr>
      <w:r>
        <w:rPr>
          <w:rFonts w:cs="Arial"/>
        </w:rPr>
        <w:t>T</w:t>
      </w:r>
      <w:r w:rsidR="00BE11CE">
        <w:rPr>
          <w:rFonts w:cs="Arial"/>
        </w:rPr>
        <w:t xml:space="preserve">he </w:t>
      </w:r>
      <w:r w:rsidR="00907D0D">
        <w:t>Independent Review of Adult Social Care recommend</w:t>
      </w:r>
      <w:r>
        <w:t xml:space="preserve">ed </w:t>
      </w:r>
      <w:r w:rsidR="00907D0D">
        <w:t>that the Independent Living Fund Scotland (ILFS)</w:t>
      </w:r>
      <w:r w:rsidR="00F75D06">
        <w:t xml:space="preserve"> </w:t>
      </w:r>
      <w:r w:rsidR="00600CE2">
        <w:t>be</w:t>
      </w:r>
      <w:r w:rsidR="00907D0D">
        <w:t xml:space="preserve"> reopened to new applicants</w:t>
      </w:r>
      <w:r w:rsidR="00600CE2">
        <w:t>.</w:t>
      </w:r>
      <w:r w:rsidR="00600CE2">
        <w:rPr>
          <w:rStyle w:val="FootnoteReference"/>
        </w:rPr>
        <w:footnoteReference w:id="25"/>
      </w:r>
      <w:r w:rsidR="00600CE2">
        <w:t xml:space="preserve"> </w:t>
      </w:r>
      <w:r>
        <w:t xml:space="preserve">A re-opened ILFS would provide welcome and early progress pending the longer-term development of a National Care Service. However, </w:t>
      </w:r>
      <w:proofErr w:type="spellStart"/>
      <w:r w:rsidR="005E7E2D">
        <w:t>SILC</w:t>
      </w:r>
      <w:proofErr w:type="spellEnd"/>
      <w:r w:rsidR="005E7E2D">
        <w:t xml:space="preserve"> is disappointed that </w:t>
      </w:r>
      <w:r>
        <w:t>despite</w:t>
      </w:r>
      <w:r w:rsidR="00907D0D">
        <w:t xml:space="preserve"> apparent support from the Scottish Government, no progress has been made. </w:t>
      </w:r>
    </w:p>
    <w:p w14:paraId="3E9D378D" w14:textId="77777777" w:rsidR="0056413E" w:rsidRPr="0056413E" w:rsidRDefault="0056413E" w:rsidP="00ED3AD3">
      <w:pPr>
        <w:spacing w:line="276" w:lineRule="auto"/>
        <w:rPr>
          <w:rFonts w:cs="Arial"/>
        </w:rPr>
      </w:pPr>
    </w:p>
    <w:p w14:paraId="4010FE25" w14:textId="77777777"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66F29F4A" w14:textId="77777777" w:rsidR="000A646D" w:rsidRDefault="000A646D" w:rsidP="00ED3AD3">
      <w:pPr>
        <w:spacing w:line="276" w:lineRule="auto"/>
        <w:rPr>
          <w:rFonts w:cs="Arial"/>
        </w:rPr>
      </w:pPr>
      <w:r>
        <w:rPr>
          <w:rFonts w:cs="Arial"/>
        </w:rPr>
        <w:t>That the Scottish Government:</w:t>
      </w:r>
    </w:p>
    <w:p w14:paraId="62A7D592" w14:textId="21615934" w:rsidR="001B4382" w:rsidRDefault="00983AED" w:rsidP="00ED3AD3">
      <w:pPr>
        <w:pStyle w:val="ListParagraph"/>
        <w:numPr>
          <w:ilvl w:val="0"/>
          <w:numId w:val="20"/>
        </w:numPr>
        <w:spacing w:line="276" w:lineRule="auto"/>
        <w:rPr>
          <w:rFonts w:cs="Arial"/>
        </w:rPr>
      </w:pPr>
      <w:r>
        <w:rPr>
          <w:rFonts w:cs="Arial"/>
        </w:rPr>
        <w:t xml:space="preserve">Resource </w:t>
      </w:r>
      <w:r w:rsidRPr="00983AED">
        <w:rPr>
          <w:rFonts w:cs="Arial"/>
        </w:rPr>
        <w:t xml:space="preserve">DPOs to provide training on disability competence across </w:t>
      </w:r>
      <w:r>
        <w:rPr>
          <w:rFonts w:cs="Arial"/>
        </w:rPr>
        <w:t>Scottish Government</w:t>
      </w:r>
      <w:r w:rsidRPr="00983AED">
        <w:rPr>
          <w:rFonts w:cs="Arial"/>
        </w:rPr>
        <w:t xml:space="preserve"> and other areas (local authority, funders, CAS)</w:t>
      </w:r>
    </w:p>
    <w:p w14:paraId="736526EE" w14:textId="28E36E72" w:rsidR="00303878" w:rsidRPr="005E0E56" w:rsidRDefault="00303878" w:rsidP="00ED3AD3">
      <w:pPr>
        <w:pStyle w:val="ListParagraph"/>
        <w:numPr>
          <w:ilvl w:val="0"/>
          <w:numId w:val="20"/>
        </w:numPr>
        <w:spacing w:line="276" w:lineRule="auto"/>
        <w:rPr>
          <w:rFonts w:cs="Arial"/>
        </w:rPr>
      </w:pPr>
      <w:r w:rsidRPr="00303878">
        <w:rPr>
          <w:rFonts w:cs="Arial"/>
        </w:rPr>
        <w:t>Involve DPO</w:t>
      </w:r>
      <w:r>
        <w:rPr>
          <w:rFonts w:cs="Arial"/>
        </w:rPr>
        <w:t>s</w:t>
      </w:r>
      <w:r w:rsidRPr="00303878">
        <w:rPr>
          <w:rFonts w:cs="Arial"/>
        </w:rPr>
        <w:t xml:space="preserve"> in successor funding to </w:t>
      </w:r>
      <w:r w:rsidR="00363229">
        <w:rPr>
          <w:rFonts w:cs="Arial"/>
        </w:rPr>
        <w:t>Equality and Human Rights Fund</w:t>
      </w:r>
      <w:r w:rsidRPr="00303878">
        <w:rPr>
          <w:rFonts w:cs="Arial"/>
        </w:rPr>
        <w:t xml:space="preserve"> funding </w:t>
      </w:r>
      <w:r w:rsidR="001E0E01">
        <w:rPr>
          <w:rFonts w:cs="Arial"/>
        </w:rPr>
        <w:t>and work towards ensuring that there is a DPO in every (local authority) area.</w:t>
      </w:r>
    </w:p>
    <w:p w14:paraId="3C525E60" w14:textId="309868D5" w:rsidR="000D3495" w:rsidRPr="005E0E56" w:rsidRDefault="000D3495" w:rsidP="00ED3AD3">
      <w:pPr>
        <w:pStyle w:val="ListParagraph"/>
        <w:numPr>
          <w:ilvl w:val="0"/>
          <w:numId w:val="20"/>
        </w:numPr>
        <w:spacing w:line="276" w:lineRule="auto"/>
        <w:rPr>
          <w:rFonts w:cs="Arial"/>
        </w:rPr>
      </w:pPr>
      <w:r>
        <w:rPr>
          <w:rFonts w:cs="Arial"/>
        </w:rPr>
        <w:t xml:space="preserve">Re-open the </w:t>
      </w:r>
      <w:hyperlink r:id="rId17" w:history="1">
        <w:r w:rsidRPr="00476A51">
          <w:rPr>
            <w:rStyle w:val="Hyperlink"/>
            <w:rFonts w:cs="Arial"/>
          </w:rPr>
          <w:t>Independent Living Fund</w:t>
        </w:r>
        <w:r w:rsidR="00BA0DED" w:rsidRPr="00476A51">
          <w:rPr>
            <w:rStyle w:val="Hyperlink"/>
            <w:rFonts w:cs="Arial"/>
          </w:rPr>
          <w:t xml:space="preserve"> Scotland</w:t>
        </w:r>
      </w:hyperlink>
      <w:r>
        <w:rPr>
          <w:rFonts w:cs="Arial"/>
        </w:rPr>
        <w:t xml:space="preserve"> to new applicants.</w:t>
      </w:r>
    </w:p>
    <w:p w14:paraId="78030CA3" w14:textId="77777777" w:rsidR="00FA604A" w:rsidRDefault="00FA604A" w:rsidP="00ED3AD3">
      <w:pPr>
        <w:spacing w:line="276" w:lineRule="auto"/>
        <w:rPr>
          <w:rFonts w:cs="Arial"/>
        </w:rPr>
      </w:pPr>
    </w:p>
    <w:p w14:paraId="7915A730" w14:textId="77777777" w:rsidR="0096412E" w:rsidRDefault="00FA604A" w:rsidP="00ED3AD3">
      <w:pPr>
        <w:pStyle w:val="Heading1"/>
        <w:spacing w:line="276" w:lineRule="auto"/>
      </w:pPr>
      <w:r w:rsidRPr="00EE39DE">
        <w:t>Recommendation (e)</w:t>
      </w:r>
      <w:r>
        <w:t xml:space="preserve"> </w:t>
      </w:r>
    </w:p>
    <w:p w14:paraId="70722A3D" w14:textId="746C4811" w:rsidR="00FA604A" w:rsidRPr="00B26EBE" w:rsidRDefault="00FA604A" w:rsidP="00ED3AD3">
      <w:pPr>
        <w:spacing w:line="276" w:lineRule="auto"/>
        <w:rPr>
          <w:rFonts w:cs="Arial"/>
        </w:rPr>
      </w:pPr>
      <w:r w:rsidRPr="00B26EBE">
        <w:rPr>
          <w:rFonts w:cs="Arial"/>
        </w:rPr>
        <w:t xml:space="preserve">Introduce the adjustments necessary to make all information, communications, administrative and legal procedures in relation to social security entitlements, independent living schemes and </w:t>
      </w:r>
      <w:r w:rsidRPr="00B26EBE">
        <w:rPr>
          <w:rFonts w:cs="Arial"/>
        </w:rPr>
        <w:lastRenderedPageBreak/>
        <w:t>employment/unemployment-related support services fully accessible to all persons with disabilities;</w:t>
      </w:r>
    </w:p>
    <w:p w14:paraId="660B85D5" w14:textId="77777777" w:rsidR="00FA604A" w:rsidRPr="00E31045" w:rsidRDefault="00FA604A" w:rsidP="00ED3AD3">
      <w:pPr>
        <w:spacing w:line="276" w:lineRule="auto"/>
        <w:rPr>
          <w:b/>
          <w:bCs/>
        </w:rPr>
      </w:pPr>
      <w:proofErr w:type="spellStart"/>
      <w:r w:rsidRPr="00E31045">
        <w:rPr>
          <w:b/>
          <w:bCs/>
        </w:rPr>
        <w:t>SILC</w:t>
      </w:r>
      <w:proofErr w:type="spellEnd"/>
      <w:r w:rsidRPr="00E31045">
        <w:rPr>
          <w:b/>
          <w:bCs/>
        </w:rPr>
        <w:t xml:space="preserve"> response:</w:t>
      </w:r>
    </w:p>
    <w:p w14:paraId="4D9E526C" w14:textId="538DDD02" w:rsidR="006C134E" w:rsidRDefault="00B32DE2" w:rsidP="00ED3AD3">
      <w:pPr>
        <w:spacing w:line="276" w:lineRule="auto"/>
      </w:pPr>
      <w:r>
        <w:t xml:space="preserve">There is a widespread lack of consistency in the </w:t>
      </w:r>
      <w:r w:rsidR="004305DA">
        <w:t xml:space="preserve">making of adjustments to </w:t>
      </w:r>
      <w:r w:rsidR="00942BCF">
        <w:t>ensure</w:t>
      </w:r>
      <w:r w:rsidR="004305DA">
        <w:t xml:space="preserve"> all information, communications, administrative and legal procedures in relation </w:t>
      </w:r>
      <w:r w:rsidR="004305DA" w:rsidRPr="00FA604A">
        <w:t xml:space="preserve">to social security entitlements, independent living schemes and employment/unemployment-related support services </w:t>
      </w:r>
      <w:r w:rsidR="007C617A">
        <w:t xml:space="preserve">is </w:t>
      </w:r>
      <w:r w:rsidR="004305DA" w:rsidRPr="00FA604A">
        <w:t xml:space="preserve">fully accessible to all </w:t>
      </w:r>
      <w:r w:rsidR="004305DA">
        <w:t xml:space="preserve">disabled people. </w:t>
      </w:r>
      <w:r w:rsidR="00A55A97">
        <w:t xml:space="preserve">One </w:t>
      </w:r>
      <w:proofErr w:type="spellStart"/>
      <w:r w:rsidR="00A55A97">
        <w:t>SILC</w:t>
      </w:r>
      <w:proofErr w:type="spellEnd"/>
      <w:r w:rsidR="00A55A97">
        <w:t xml:space="preserve"> member described obtaining accessible information, communications and procedures as a ‘constant battle’. </w:t>
      </w:r>
    </w:p>
    <w:p w14:paraId="4E7AAE55" w14:textId="2F05FA2F" w:rsidR="001D3EE9" w:rsidRDefault="001D3EE9" w:rsidP="00ED3AD3">
      <w:pPr>
        <w:spacing w:line="276" w:lineRule="auto"/>
      </w:pPr>
      <w:r>
        <w:t xml:space="preserve">In relation to the Scottish Government, </w:t>
      </w:r>
      <w:proofErr w:type="spellStart"/>
      <w:r>
        <w:t>SILC</w:t>
      </w:r>
      <w:proofErr w:type="spellEnd"/>
      <w:r>
        <w:t xml:space="preserve"> </w:t>
      </w:r>
      <w:r w:rsidR="00D77E70">
        <w:t>feels that</w:t>
      </w:r>
      <w:r w:rsidR="00E35674">
        <w:t xml:space="preserve"> when progress is made with government departments or civil servants this </w:t>
      </w:r>
      <w:r w:rsidR="001107C5">
        <w:t>can be lost when specific staff members move on</w:t>
      </w:r>
      <w:r w:rsidR="00877697">
        <w:t xml:space="preserve"> and there is a lack of suc</w:t>
      </w:r>
      <w:r w:rsidR="00F67D05">
        <w:t>c</w:t>
      </w:r>
      <w:r w:rsidR="00877697">
        <w:t>ession planning and communication around this</w:t>
      </w:r>
      <w:r w:rsidR="001107C5">
        <w:t>. Accessi</w:t>
      </w:r>
      <w:r w:rsidR="00BC1B60">
        <w:t>ble</w:t>
      </w:r>
      <w:r w:rsidR="001107C5">
        <w:t xml:space="preserve"> communications needs </w:t>
      </w:r>
      <w:r w:rsidR="00BC1B60">
        <w:t xml:space="preserve">to be </w:t>
      </w:r>
      <w:r w:rsidR="00EF6201">
        <w:t xml:space="preserve">a </w:t>
      </w:r>
      <w:r w:rsidR="00350622">
        <w:t xml:space="preserve">centralised </w:t>
      </w:r>
      <w:r w:rsidR="00EF6201">
        <w:t xml:space="preserve">function within Scottish Government to ensure that it is done consistently </w:t>
      </w:r>
      <w:r w:rsidR="00942BCF">
        <w:t xml:space="preserve">and across the board. </w:t>
      </w:r>
    </w:p>
    <w:p w14:paraId="3624F4B3" w14:textId="2210C173" w:rsidR="00DC3053" w:rsidRPr="00E31045" w:rsidRDefault="00DC3053" w:rsidP="00ED3AD3">
      <w:pPr>
        <w:spacing w:line="276" w:lineRule="auto"/>
        <w:rPr>
          <w:b/>
          <w:bCs/>
          <w:szCs w:val="28"/>
        </w:rPr>
      </w:pPr>
      <w:r w:rsidRPr="00E31045">
        <w:rPr>
          <w:b/>
          <w:bCs/>
          <w:szCs w:val="28"/>
        </w:rPr>
        <w:t>Welfare rights advice</w:t>
      </w:r>
    </w:p>
    <w:p w14:paraId="44A292D5" w14:textId="6432B13B" w:rsidR="007A6FF9" w:rsidRDefault="00A005CC" w:rsidP="00ED3AD3">
      <w:pPr>
        <w:spacing w:line="276" w:lineRule="auto"/>
        <w:rPr>
          <w:szCs w:val="28"/>
        </w:rPr>
      </w:pPr>
      <w:r>
        <w:rPr>
          <w:szCs w:val="28"/>
        </w:rPr>
        <w:t>Disabled People must be considered and involved in anti</w:t>
      </w:r>
      <w:r w:rsidR="00793500">
        <w:rPr>
          <w:szCs w:val="28"/>
        </w:rPr>
        <w:t>-</w:t>
      </w:r>
      <w:r>
        <w:rPr>
          <w:szCs w:val="28"/>
        </w:rPr>
        <w:t xml:space="preserve">poverty initiatives and approaches, in particular income maximisation. </w:t>
      </w:r>
      <w:r w:rsidR="008A3DBF">
        <w:rPr>
          <w:szCs w:val="28"/>
        </w:rPr>
        <w:t xml:space="preserve">Disabled people are not served well by inaccessible advice services and are therefore excluded from </w:t>
      </w:r>
      <w:r w:rsidR="005950C7">
        <w:rPr>
          <w:szCs w:val="28"/>
        </w:rPr>
        <w:t xml:space="preserve">vital support that could lift them out of poverty. </w:t>
      </w:r>
      <w:r w:rsidR="00BA03CE">
        <w:rPr>
          <w:szCs w:val="28"/>
        </w:rPr>
        <w:t xml:space="preserve">This lack of </w:t>
      </w:r>
      <w:r w:rsidR="0070344E">
        <w:rPr>
          <w:szCs w:val="28"/>
        </w:rPr>
        <w:t>accessibility</w:t>
      </w:r>
      <w:r w:rsidR="00BA03CE">
        <w:rPr>
          <w:szCs w:val="28"/>
        </w:rPr>
        <w:t xml:space="preserve"> is not restricted to </w:t>
      </w:r>
      <w:r w:rsidR="0024357B">
        <w:rPr>
          <w:szCs w:val="28"/>
        </w:rPr>
        <w:t xml:space="preserve">lack of accessible information and communication and </w:t>
      </w:r>
      <w:r w:rsidR="00DB7324">
        <w:rPr>
          <w:szCs w:val="28"/>
        </w:rPr>
        <w:t xml:space="preserve">built environment but also extends to ‘disability competency’ </w:t>
      </w:r>
      <w:r w:rsidR="00A950F8">
        <w:rPr>
          <w:szCs w:val="28"/>
        </w:rPr>
        <w:t xml:space="preserve">(awareness of the cumulative impact of </w:t>
      </w:r>
      <w:r w:rsidR="008F440A">
        <w:rPr>
          <w:szCs w:val="28"/>
        </w:rPr>
        <w:t xml:space="preserve">the barriers disabled people face) </w:t>
      </w:r>
      <w:r w:rsidR="00DB7324">
        <w:rPr>
          <w:szCs w:val="28"/>
        </w:rPr>
        <w:t xml:space="preserve">that </w:t>
      </w:r>
      <w:r w:rsidR="0050178A">
        <w:rPr>
          <w:szCs w:val="28"/>
        </w:rPr>
        <w:t xml:space="preserve">many advice services </w:t>
      </w:r>
      <w:r w:rsidR="001338C2">
        <w:rPr>
          <w:szCs w:val="28"/>
        </w:rPr>
        <w:t>lack.</w:t>
      </w:r>
      <w:r w:rsidR="0050178A">
        <w:rPr>
          <w:szCs w:val="28"/>
        </w:rPr>
        <w:t xml:space="preserve"> </w:t>
      </w:r>
      <w:r w:rsidR="005950C7">
        <w:rPr>
          <w:szCs w:val="28"/>
        </w:rPr>
        <w:t>Disabled people need accessible, targeted welfare rights advice</w:t>
      </w:r>
      <w:r w:rsidR="0095175A">
        <w:rPr>
          <w:szCs w:val="28"/>
        </w:rPr>
        <w:t xml:space="preserve"> and representation to be able to achieve successful outcomes</w:t>
      </w:r>
      <w:r w:rsidR="005950C7">
        <w:rPr>
          <w:szCs w:val="28"/>
        </w:rPr>
        <w:t xml:space="preserve">. </w:t>
      </w:r>
    </w:p>
    <w:p w14:paraId="3604DAE7" w14:textId="77777777" w:rsidR="0095175A" w:rsidRPr="0095175A" w:rsidRDefault="0095175A" w:rsidP="00ED3AD3">
      <w:pPr>
        <w:spacing w:line="276" w:lineRule="auto"/>
        <w:rPr>
          <w:szCs w:val="28"/>
        </w:rPr>
      </w:pPr>
    </w:p>
    <w:p w14:paraId="77D58170" w14:textId="77777777"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54D395B4" w14:textId="77777777" w:rsidR="000A646D" w:rsidRDefault="000A646D" w:rsidP="00ED3AD3">
      <w:pPr>
        <w:spacing w:line="276" w:lineRule="auto"/>
        <w:rPr>
          <w:rFonts w:cs="Arial"/>
        </w:rPr>
      </w:pPr>
      <w:r>
        <w:rPr>
          <w:rFonts w:cs="Arial"/>
        </w:rPr>
        <w:t>That the Scottish Government:</w:t>
      </w:r>
    </w:p>
    <w:p w14:paraId="5D9AFE34" w14:textId="4FCD9FCA" w:rsidR="00FC1258" w:rsidRDefault="00817433" w:rsidP="00ED3AD3">
      <w:pPr>
        <w:pStyle w:val="ListParagraph"/>
        <w:numPr>
          <w:ilvl w:val="0"/>
          <w:numId w:val="21"/>
        </w:numPr>
        <w:spacing w:line="276" w:lineRule="auto"/>
        <w:rPr>
          <w:rFonts w:cs="Arial"/>
        </w:rPr>
      </w:pPr>
      <w:r>
        <w:rPr>
          <w:rFonts w:cs="Arial"/>
        </w:rPr>
        <w:t>Create</w:t>
      </w:r>
      <w:r w:rsidR="00FC1258">
        <w:rPr>
          <w:rFonts w:cs="Arial"/>
        </w:rPr>
        <w:t xml:space="preserve"> a</w:t>
      </w:r>
      <w:r>
        <w:rPr>
          <w:rFonts w:cs="Arial"/>
        </w:rPr>
        <w:t xml:space="preserve"> centralised</w:t>
      </w:r>
      <w:r w:rsidR="00FC1258">
        <w:rPr>
          <w:rFonts w:cs="Arial"/>
        </w:rPr>
        <w:t xml:space="preserve"> accessible communications function </w:t>
      </w:r>
      <w:r w:rsidR="00661EB6">
        <w:rPr>
          <w:rFonts w:cs="Arial"/>
        </w:rPr>
        <w:t xml:space="preserve">within the Scottish Government </w:t>
      </w:r>
      <w:r w:rsidR="00DE2DCD">
        <w:rPr>
          <w:rFonts w:cs="Arial"/>
        </w:rPr>
        <w:t xml:space="preserve">that </w:t>
      </w:r>
      <w:r w:rsidR="00661EB6">
        <w:rPr>
          <w:rFonts w:cs="Arial"/>
        </w:rPr>
        <w:t xml:space="preserve">provides guidance and support to all </w:t>
      </w:r>
      <w:r w:rsidR="00661EB6">
        <w:rPr>
          <w:rFonts w:cs="Arial"/>
        </w:rPr>
        <w:lastRenderedPageBreak/>
        <w:t xml:space="preserve">departments to ensure consistency in the provision of accessible government information. </w:t>
      </w:r>
    </w:p>
    <w:p w14:paraId="39F80097" w14:textId="06E0153A" w:rsidR="00470C91" w:rsidRPr="005726B3" w:rsidRDefault="005726B3" w:rsidP="00ED3AD3">
      <w:pPr>
        <w:pStyle w:val="ListParagraph"/>
        <w:numPr>
          <w:ilvl w:val="0"/>
          <w:numId w:val="21"/>
        </w:numPr>
        <w:spacing w:line="276" w:lineRule="auto"/>
        <w:rPr>
          <w:rFonts w:cs="Arial"/>
        </w:rPr>
      </w:pPr>
      <w:r>
        <w:rPr>
          <w:rFonts w:cs="Arial"/>
        </w:rPr>
        <w:t>Carry out a s</w:t>
      </w:r>
      <w:r w:rsidR="00484EA2" w:rsidRPr="005726B3">
        <w:rPr>
          <w:rFonts w:cs="Arial"/>
        </w:rPr>
        <w:t>coping exercise of income maximisation</w:t>
      </w:r>
      <w:r w:rsidR="0047432B">
        <w:rPr>
          <w:rFonts w:cs="Arial"/>
        </w:rPr>
        <w:t xml:space="preserve"> to identify </w:t>
      </w:r>
      <w:r w:rsidR="00484EA2" w:rsidRPr="005726B3">
        <w:rPr>
          <w:rFonts w:cs="Arial"/>
        </w:rPr>
        <w:t>what is available and accessible</w:t>
      </w:r>
      <w:r w:rsidR="0047432B">
        <w:rPr>
          <w:rFonts w:cs="Arial"/>
        </w:rPr>
        <w:t xml:space="preserve"> to disabled people. </w:t>
      </w:r>
      <w:r w:rsidR="00FC1258">
        <w:rPr>
          <w:rFonts w:cs="Arial"/>
        </w:rPr>
        <w:t xml:space="preserve">Bring together providers to address issues identified. </w:t>
      </w:r>
    </w:p>
    <w:p w14:paraId="166B5CC8" w14:textId="293FE8AA" w:rsidR="00B631F4" w:rsidRPr="005726B3" w:rsidRDefault="001D5C23" w:rsidP="00ED3AD3">
      <w:pPr>
        <w:pStyle w:val="ListParagraph"/>
        <w:numPr>
          <w:ilvl w:val="0"/>
          <w:numId w:val="21"/>
        </w:numPr>
        <w:spacing w:line="276" w:lineRule="auto"/>
        <w:rPr>
          <w:rFonts w:cs="Arial"/>
        </w:rPr>
      </w:pPr>
      <w:r>
        <w:rPr>
          <w:rFonts w:cs="Arial"/>
        </w:rPr>
        <w:t xml:space="preserve">Advice and support services, funded by </w:t>
      </w:r>
      <w:r w:rsidR="00AD6EEA">
        <w:rPr>
          <w:rFonts w:cs="Arial"/>
        </w:rPr>
        <w:t>central or local government should be required to instigate full disability inclusion and competence in their services.</w:t>
      </w:r>
    </w:p>
    <w:p w14:paraId="16459780" w14:textId="77777777" w:rsidR="000E7F7B" w:rsidRDefault="000E7F7B" w:rsidP="00ED3AD3">
      <w:pPr>
        <w:spacing w:line="276" w:lineRule="auto"/>
        <w:rPr>
          <w:rFonts w:cs="Arial"/>
        </w:rPr>
      </w:pPr>
    </w:p>
    <w:p w14:paraId="3CC3D809" w14:textId="77777777" w:rsidR="0095175A" w:rsidRDefault="002C13A6" w:rsidP="00ED3AD3">
      <w:pPr>
        <w:pStyle w:val="Heading1"/>
        <w:spacing w:line="276" w:lineRule="auto"/>
      </w:pPr>
      <w:r w:rsidRPr="00EE39DE">
        <w:t>Rec</w:t>
      </w:r>
      <w:r w:rsidR="00FF6124" w:rsidRPr="00EE39DE">
        <w:t>ommendation (f)</w:t>
      </w:r>
      <w:r w:rsidR="00FF6124">
        <w:t xml:space="preserve"> </w:t>
      </w:r>
    </w:p>
    <w:p w14:paraId="37D58E49" w14:textId="188B8D99" w:rsidR="000E7F7B" w:rsidRDefault="00FF6124" w:rsidP="00ED3AD3">
      <w:pPr>
        <w:spacing w:line="276" w:lineRule="auto"/>
        <w:rPr>
          <w:rFonts w:cs="Arial"/>
        </w:rPr>
      </w:pPr>
      <w:r w:rsidRPr="00FF6124">
        <w:rPr>
          <w:rFonts w:cs="Arial"/>
        </w:rPr>
        <w:t>Ensure access to justice by providing appropriate legal advice and support, including through reasonable and procedural accommodation for persons with disabilities seeking redress and reparation for the alleged violation of their rights, as covered in the present report;</w:t>
      </w:r>
    </w:p>
    <w:p w14:paraId="3AF66628" w14:textId="77777777" w:rsidR="00FF6124" w:rsidRPr="004A0E7F" w:rsidRDefault="00FF6124"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response:</w:t>
      </w:r>
    </w:p>
    <w:p w14:paraId="219EA995" w14:textId="6172082A" w:rsidR="0033776C" w:rsidRPr="00701432" w:rsidRDefault="0033776C" w:rsidP="00ED3AD3">
      <w:pPr>
        <w:spacing w:line="276" w:lineRule="auto"/>
        <w:rPr>
          <w:b/>
          <w:bCs/>
        </w:rPr>
      </w:pPr>
      <w:r w:rsidRPr="00701432">
        <w:rPr>
          <w:b/>
          <w:bCs/>
        </w:rPr>
        <w:t xml:space="preserve">Criminal justice </w:t>
      </w:r>
    </w:p>
    <w:p w14:paraId="5EEADBFC" w14:textId="218FB850" w:rsidR="001C36A1" w:rsidRDefault="001C36A1" w:rsidP="00ED3AD3">
      <w:pPr>
        <w:spacing w:line="276" w:lineRule="auto"/>
      </w:pPr>
      <w:proofErr w:type="spellStart"/>
      <w:r>
        <w:t>SILC</w:t>
      </w:r>
      <w:proofErr w:type="spellEnd"/>
      <w:r>
        <w:t xml:space="preserve"> is concerned about the lack of support for disabled people in the </w:t>
      </w:r>
      <w:r w:rsidR="006D68E9">
        <w:t xml:space="preserve">criminal </w:t>
      </w:r>
      <w:r>
        <w:t>justice system. When information is known about an accused person’s impairment, this is not always passed to others in the system, meaning adjustments are made inconsistently.</w:t>
      </w:r>
    </w:p>
    <w:p w14:paraId="14ABCC6E" w14:textId="4DC70844" w:rsidR="00A11532" w:rsidRDefault="00D62D5B" w:rsidP="00ED3AD3">
      <w:pPr>
        <w:spacing w:line="276" w:lineRule="auto"/>
        <w:rPr>
          <w:rFonts w:cs="Arial"/>
        </w:rPr>
      </w:pPr>
      <w:r>
        <w:t xml:space="preserve">Adjustments for Deaf people are also hard to come by. </w:t>
      </w:r>
      <w:r w:rsidR="00A11532">
        <w:t xml:space="preserve">Deaf </w:t>
      </w:r>
      <w:proofErr w:type="spellStart"/>
      <w:r w:rsidR="00A11532">
        <w:t>BSL</w:t>
      </w:r>
      <w:proofErr w:type="spellEnd"/>
      <w:r w:rsidR="00A11532">
        <w:t xml:space="preserve"> users are still not allowed to serve on juries </w:t>
      </w:r>
      <w:r w:rsidR="00796915">
        <w:t>and there is a l</w:t>
      </w:r>
      <w:r w:rsidR="00A11532">
        <w:t xml:space="preserve">ack of available high quality </w:t>
      </w:r>
      <w:proofErr w:type="spellStart"/>
      <w:r w:rsidR="00A11532">
        <w:t>BSL</w:t>
      </w:r>
      <w:proofErr w:type="spellEnd"/>
      <w:r w:rsidR="00A11532">
        <w:t>/English interpreters in courts and police stations.</w:t>
      </w:r>
    </w:p>
    <w:p w14:paraId="62FB54A3" w14:textId="2A156547" w:rsidR="001C36A1" w:rsidRDefault="002A0657" w:rsidP="00ED3AD3">
      <w:pPr>
        <w:spacing w:line="276" w:lineRule="auto"/>
        <w:rPr>
          <w:rFonts w:cs="Arial"/>
        </w:rPr>
      </w:pPr>
      <w:r w:rsidRPr="006D68E9">
        <w:rPr>
          <w:rFonts w:cs="Arial"/>
        </w:rPr>
        <w:t xml:space="preserve">Increased adoption of audio-visual technology and remote trials in the criminal justice system acts as a barrier to understanding and communication for disabled people but there </w:t>
      </w:r>
      <w:r w:rsidR="006D68E9" w:rsidRPr="006D68E9">
        <w:rPr>
          <w:rFonts w:cs="Arial"/>
        </w:rPr>
        <w:t xml:space="preserve">has been a lack of consultation with disabled people and DPOs on how to mitigate this. </w:t>
      </w:r>
    </w:p>
    <w:p w14:paraId="68963172" w14:textId="77777777" w:rsidR="00690708" w:rsidRPr="001A76B8" w:rsidRDefault="00690708" w:rsidP="00690708">
      <w:pPr>
        <w:spacing w:line="276" w:lineRule="auto"/>
        <w:rPr>
          <w:rFonts w:cs="Arial"/>
          <w:b/>
          <w:bCs/>
        </w:rPr>
      </w:pPr>
      <w:r w:rsidRPr="001A76B8">
        <w:rPr>
          <w:rFonts w:cs="Arial"/>
          <w:b/>
          <w:bCs/>
        </w:rPr>
        <w:t>People with learning disabilities</w:t>
      </w:r>
    </w:p>
    <w:p w14:paraId="64F3DA86" w14:textId="77777777" w:rsidR="00690708" w:rsidRPr="003E1889" w:rsidRDefault="00690708" w:rsidP="00690708">
      <w:pPr>
        <w:spacing w:line="276" w:lineRule="auto"/>
        <w:rPr>
          <w:rFonts w:cs="Arial"/>
          <w:szCs w:val="28"/>
        </w:rPr>
      </w:pPr>
      <w:r w:rsidRPr="003E1889">
        <w:rPr>
          <w:rFonts w:cs="Arial"/>
        </w:rPr>
        <w:t xml:space="preserve">There continues to be a </w:t>
      </w:r>
      <w:r>
        <w:rPr>
          <w:rFonts w:cs="Arial"/>
        </w:rPr>
        <w:t>dearth</w:t>
      </w:r>
      <w:r w:rsidRPr="003E1889">
        <w:rPr>
          <w:rFonts w:cs="Arial"/>
        </w:rPr>
        <w:t xml:space="preserve"> of support for people with learning disabilities in the criminal justice system. </w:t>
      </w:r>
      <w:r w:rsidRPr="003E1889">
        <w:rPr>
          <w:rFonts w:cs="Arial"/>
          <w:szCs w:val="28"/>
        </w:rPr>
        <w:t xml:space="preserve">A significant number of the people with learning disabilities who enter the criminal justice system would not be entitled to support by local authorities due to the increasingly narrow needs assessment criteria of ‘critical’ and </w:t>
      </w:r>
      <w:r w:rsidRPr="003E1889">
        <w:rPr>
          <w:rFonts w:cs="Arial"/>
          <w:szCs w:val="28"/>
        </w:rPr>
        <w:lastRenderedPageBreak/>
        <w:t>‘substantial’ need. This needs to be considered and addressed if we hope to intervene at an early stage to prevent people with learning disabilities entering the criminal justice system and to prevent re-offending once people have completed their sentence.</w:t>
      </w:r>
      <w:r>
        <w:rPr>
          <w:rStyle w:val="FootnoteReference"/>
          <w:rFonts w:cs="Arial"/>
          <w:szCs w:val="28"/>
        </w:rPr>
        <w:footnoteReference w:id="26"/>
      </w:r>
    </w:p>
    <w:p w14:paraId="7A132709" w14:textId="77777777" w:rsidR="00690708" w:rsidRDefault="00690708" w:rsidP="00690708">
      <w:pPr>
        <w:spacing w:line="276" w:lineRule="auto"/>
        <w:rPr>
          <w:rFonts w:cs="Arial"/>
        </w:rPr>
      </w:pPr>
      <w:r>
        <w:rPr>
          <w:rFonts w:cs="Arial"/>
        </w:rPr>
        <w:t>People First (Scotland) has worked with the Scottish Government to produce a Letter of Rights in Easy Read</w:t>
      </w:r>
      <w:r>
        <w:rPr>
          <w:rStyle w:val="FootnoteReference"/>
          <w:rFonts w:cs="Arial"/>
        </w:rPr>
        <w:footnoteReference w:id="27"/>
      </w:r>
      <w:r>
        <w:rPr>
          <w:rFonts w:cs="Arial"/>
        </w:rPr>
        <w:t xml:space="preserve"> for people who come into contact with the criminal justice system, however it is unclear whether this is consistently made available to people. </w:t>
      </w:r>
    </w:p>
    <w:p w14:paraId="4BCD74BD" w14:textId="77777777" w:rsidR="00690708" w:rsidRDefault="00690708" w:rsidP="00690708">
      <w:pPr>
        <w:spacing w:line="276" w:lineRule="auto"/>
        <w:rPr>
          <w:rFonts w:cs="Arial"/>
        </w:rPr>
      </w:pPr>
      <w:proofErr w:type="spellStart"/>
      <w:r>
        <w:rPr>
          <w:rFonts w:cs="Arial"/>
        </w:rPr>
        <w:t>SILC</w:t>
      </w:r>
      <w:proofErr w:type="spellEnd"/>
      <w:r>
        <w:rPr>
          <w:rFonts w:cs="Arial"/>
        </w:rPr>
        <w:t xml:space="preserve"> remains concerned that people with learning disabilities are more likely to be diverted into the forensic system, meaning that they are detained for longer periods or subject to greater restrictions. </w:t>
      </w:r>
    </w:p>
    <w:p w14:paraId="0C335921" w14:textId="2D585575" w:rsidR="00934F97" w:rsidRPr="001F35BA" w:rsidRDefault="00934F97" w:rsidP="00ED3AD3">
      <w:pPr>
        <w:spacing w:line="276" w:lineRule="auto"/>
        <w:rPr>
          <w:rFonts w:cs="Arial"/>
          <w:b/>
          <w:bCs/>
        </w:rPr>
      </w:pPr>
      <w:r w:rsidRPr="001F35BA">
        <w:rPr>
          <w:rFonts w:cs="Arial"/>
          <w:b/>
          <w:bCs/>
        </w:rPr>
        <w:t xml:space="preserve">Civil justice </w:t>
      </w:r>
    </w:p>
    <w:p w14:paraId="242508CD" w14:textId="7BCC6E04" w:rsidR="001C36A1" w:rsidRPr="00306673" w:rsidRDefault="00796915" w:rsidP="00ED3AD3">
      <w:pPr>
        <w:spacing w:line="276" w:lineRule="auto"/>
      </w:pPr>
      <w:r>
        <w:t xml:space="preserve">Disabled people are more likely to say they have experienced a civil law problem, but there are still barriers to getting advice, for example, lack of availability, inaccessible information and buildings, not being listened to, costs, lack of legal aid and discriminatory attitudes. Costs associated with reasonable adjustments are not met by legal aid. For example, </w:t>
      </w:r>
      <w:proofErr w:type="spellStart"/>
      <w:r>
        <w:t>BSL</w:t>
      </w:r>
      <w:proofErr w:type="spellEnd"/>
      <w:r>
        <w:t xml:space="preserve"> users requiring the use of interpreters when dealing with lawyers.</w:t>
      </w:r>
    </w:p>
    <w:p w14:paraId="49348A01" w14:textId="77777777" w:rsidR="00DD1893" w:rsidRDefault="00DD1893" w:rsidP="00ED3AD3">
      <w:pPr>
        <w:spacing w:line="276" w:lineRule="auto"/>
        <w:rPr>
          <w:rFonts w:cs="Arial"/>
          <w:b/>
          <w:bCs/>
        </w:rPr>
      </w:pPr>
    </w:p>
    <w:p w14:paraId="02F41258" w14:textId="6211353F"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37108A3A" w14:textId="4053E73C" w:rsidR="001C748D" w:rsidRPr="00A55EC8" w:rsidRDefault="000A646D" w:rsidP="00ED3AD3">
      <w:pPr>
        <w:spacing w:line="276" w:lineRule="auto"/>
        <w:rPr>
          <w:rFonts w:cs="Arial"/>
        </w:rPr>
      </w:pPr>
      <w:r>
        <w:rPr>
          <w:rFonts w:cs="Arial"/>
        </w:rPr>
        <w:t>That the Scottish Government:</w:t>
      </w:r>
    </w:p>
    <w:p w14:paraId="0E632893" w14:textId="2499B063" w:rsidR="00AB343A" w:rsidRDefault="00830E83" w:rsidP="00ED3AD3">
      <w:pPr>
        <w:pStyle w:val="ListParagraph"/>
        <w:numPr>
          <w:ilvl w:val="0"/>
          <w:numId w:val="22"/>
        </w:numPr>
        <w:spacing w:line="276" w:lineRule="auto"/>
        <w:rPr>
          <w:rFonts w:cs="Arial"/>
        </w:rPr>
      </w:pPr>
      <w:r>
        <w:rPr>
          <w:rFonts w:cs="Arial"/>
        </w:rPr>
        <w:t xml:space="preserve">Commit to </w:t>
      </w:r>
      <w:r w:rsidRPr="00830E83">
        <w:rPr>
          <w:rFonts w:cs="Arial"/>
        </w:rPr>
        <w:t>chang</w:t>
      </w:r>
      <w:r>
        <w:rPr>
          <w:rFonts w:cs="Arial"/>
        </w:rPr>
        <w:t>ing</w:t>
      </w:r>
      <w:r w:rsidRPr="00830E83">
        <w:rPr>
          <w:rFonts w:cs="Arial"/>
        </w:rPr>
        <w:t xml:space="preserve"> the law so that Deaf </w:t>
      </w:r>
      <w:proofErr w:type="spellStart"/>
      <w:r w:rsidRPr="00830E83">
        <w:rPr>
          <w:rFonts w:cs="Arial"/>
        </w:rPr>
        <w:t>BSL</w:t>
      </w:r>
      <w:proofErr w:type="spellEnd"/>
      <w:r w:rsidRPr="00830E83">
        <w:rPr>
          <w:rFonts w:cs="Arial"/>
        </w:rPr>
        <w:t xml:space="preserve"> users are able to serve on juries</w:t>
      </w:r>
      <w:r>
        <w:rPr>
          <w:rFonts w:cs="Arial"/>
        </w:rPr>
        <w:t>.</w:t>
      </w:r>
    </w:p>
    <w:p w14:paraId="71262CD8" w14:textId="236452E5" w:rsidR="00830E83" w:rsidRDefault="00907CC2" w:rsidP="00ED3AD3">
      <w:pPr>
        <w:pStyle w:val="ListParagraph"/>
        <w:numPr>
          <w:ilvl w:val="0"/>
          <w:numId w:val="22"/>
        </w:numPr>
        <w:spacing w:line="276" w:lineRule="auto"/>
        <w:rPr>
          <w:rFonts w:cs="Arial"/>
        </w:rPr>
      </w:pPr>
      <w:r>
        <w:rPr>
          <w:rFonts w:cs="Arial"/>
        </w:rPr>
        <w:t xml:space="preserve">Work with criminal justice partners to ensure </w:t>
      </w:r>
      <w:r w:rsidR="00D027FA">
        <w:rPr>
          <w:rFonts w:cs="Arial"/>
        </w:rPr>
        <w:t xml:space="preserve">the Easy Read Letter of Rights is widely accessible and made available to individuals as </w:t>
      </w:r>
      <w:r w:rsidR="00E173C3">
        <w:rPr>
          <w:rFonts w:cs="Arial"/>
        </w:rPr>
        <w:t xml:space="preserve">a matter of course. </w:t>
      </w:r>
      <w:r w:rsidR="00FE46AB">
        <w:rPr>
          <w:rFonts w:cs="Arial"/>
        </w:rPr>
        <w:t xml:space="preserve"> </w:t>
      </w:r>
    </w:p>
    <w:p w14:paraId="588F6099" w14:textId="77777777" w:rsidR="00AF2493" w:rsidRPr="00830E83" w:rsidRDefault="00AF2493" w:rsidP="00ED3AD3">
      <w:pPr>
        <w:pStyle w:val="ListParagraph"/>
        <w:spacing w:line="276" w:lineRule="auto"/>
        <w:rPr>
          <w:rFonts w:cs="Arial"/>
        </w:rPr>
      </w:pPr>
    </w:p>
    <w:p w14:paraId="34449DCE" w14:textId="77777777" w:rsidR="00DD1893" w:rsidRDefault="001A76B8" w:rsidP="00ED3AD3">
      <w:pPr>
        <w:pStyle w:val="Heading1"/>
        <w:spacing w:line="276" w:lineRule="auto"/>
      </w:pPr>
      <w:r w:rsidRPr="00EE39DE">
        <w:t>Recommendation (g)</w:t>
      </w:r>
      <w:r>
        <w:t xml:space="preserve"> </w:t>
      </w:r>
    </w:p>
    <w:p w14:paraId="27232062" w14:textId="67D011B8" w:rsidR="001A76B8" w:rsidRDefault="00915ECE" w:rsidP="00ED3AD3">
      <w:pPr>
        <w:spacing w:line="276" w:lineRule="auto"/>
        <w:rPr>
          <w:rFonts w:cs="Arial"/>
        </w:rPr>
      </w:pPr>
      <w:r w:rsidRPr="00915ECE">
        <w:rPr>
          <w:rFonts w:cs="Arial"/>
        </w:rPr>
        <w:t xml:space="preserve">Actively consult and engage with persons with disabilities through their representative organizations and give due consideration to their views in </w:t>
      </w:r>
      <w:r w:rsidRPr="00915ECE">
        <w:rPr>
          <w:rFonts w:cs="Arial"/>
        </w:rPr>
        <w:lastRenderedPageBreak/>
        <w:t>the design, implementation, monitoring and evaluation of any legislation, policy or programme related to the rights addressed in the present report;</w:t>
      </w:r>
    </w:p>
    <w:p w14:paraId="3BD56D7A" w14:textId="77777777" w:rsidR="00915ECE" w:rsidRPr="004A0E7F" w:rsidRDefault="00915ECE" w:rsidP="00ED3AD3">
      <w:pPr>
        <w:spacing w:line="276" w:lineRule="auto"/>
        <w:rPr>
          <w:rFonts w:cs="Arial"/>
          <w:b/>
          <w:bCs/>
          <w:u w:val="single"/>
        </w:rPr>
      </w:pPr>
      <w:proofErr w:type="spellStart"/>
      <w:r w:rsidRPr="004A0E7F">
        <w:rPr>
          <w:rFonts w:cs="Arial"/>
          <w:b/>
          <w:bCs/>
          <w:u w:val="single"/>
        </w:rPr>
        <w:t>SILC</w:t>
      </w:r>
      <w:proofErr w:type="spellEnd"/>
      <w:r w:rsidRPr="004A0E7F">
        <w:rPr>
          <w:rFonts w:cs="Arial"/>
          <w:b/>
          <w:bCs/>
          <w:u w:val="single"/>
        </w:rPr>
        <w:t xml:space="preserve"> response:</w:t>
      </w:r>
    </w:p>
    <w:p w14:paraId="2D2588ED" w14:textId="41F9B345" w:rsidR="00C5649F" w:rsidRDefault="004F4854" w:rsidP="00ED3AD3">
      <w:pPr>
        <w:spacing w:line="276" w:lineRule="auto"/>
        <w:rPr>
          <w:rFonts w:cs="Arial"/>
        </w:rPr>
      </w:pPr>
      <w:proofErr w:type="spellStart"/>
      <w:r>
        <w:rPr>
          <w:rFonts w:cs="Arial"/>
        </w:rPr>
        <w:t>SILC</w:t>
      </w:r>
      <w:proofErr w:type="spellEnd"/>
      <w:r>
        <w:rPr>
          <w:rFonts w:cs="Arial"/>
        </w:rPr>
        <w:t xml:space="preserve"> welcomes the Scottish Government’s endeavours to consult and engage with disabled people but we would like to see this to be more meaningful with transparency and </w:t>
      </w:r>
      <w:r w:rsidRPr="00193191">
        <w:rPr>
          <w:rFonts w:cs="Arial"/>
        </w:rPr>
        <w:t>accountability</w:t>
      </w:r>
      <w:r>
        <w:rPr>
          <w:rFonts w:cs="Arial"/>
        </w:rPr>
        <w:t xml:space="preserve">. </w:t>
      </w:r>
      <w:proofErr w:type="spellStart"/>
      <w:r w:rsidR="00C5649F">
        <w:rPr>
          <w:rFonts w:cs="Arial"/>
        </w:rPr>
        <w:t>SILC</w:t>
      </w:r>
      <w:proofErr w:type="spellEnd"/>
      <w:r w:rsidR="00C5649F">
        <w:rPr>
          <w:rFonts w:cs="Arial"/>
        </w:rPr>
        <w:t xml:space="preserve"> is aware of ‘c</w:t>
      </w:r>
      <w:r w:rsidR="00C5649F" w:rsidRPr="00193191">
        <w:rPr>
          <w:rFonts w:cs="Arial"/>
        </w:rPr>
        <w:t>onsultation fatigue</w:t>
      </w:r>
      <w:r w:rsidR="00C5649F">
        <w:rPr>
          <w:rFonts w:cs="Arial"/>
        </w:rPr>
        <w:t xml:space="preserve">’ amongst disabled people who are regularly asked for their views on issues but feel that it rarely leads to any real change in their day-to-day lives. </w:t>
      </w:r>
      <w:r w:rsidR="00B15CB6">
        <w:rPr>
          <w:rFonts w:cs="Arial"/>
        </w:rPr>
        <w:t xml:space="preserve">This is another example of the disconnect between rhetoric and reality. </w:t>
      </w:r>
    </w:p>
    <w:p w14:paraId="154B8774" w14:textId="47644ECD" w:rsidR="00632ADF" w:rsidRDefault="004F4854" w:rsidP="00ED3AD3">
      <w:pPr>
        <w:spacing w:line="276" w:lineRule="auto"/>
        <w:rPr>
          <w:rFonts w:cs="Arial"/>
        </w:rPr>
      </w:pPr>
      <w:r w:rsidRPr="00281F01">
        <w:rPr>
          <w:rFonts w:cs="Arial"/>
        </w:rPr>
        <w:t xml:space="preserve">There is inconsistency in </w:t>
      </w:r>
      <w:r w:rsidR="00A91120" w:rsidRPr="00281F01">
        <w:rPr>
          <w:rFonts w:cs="Arial"/>
        </w:rPr>
        <w:t>the extent to which the Scottish Government actively consults and engages with disabled people and DPOs. For example</w:t>
      </w:r>
      <w:r w:rsidR="00846DE8" w:rsidRPr="00281F01">
        <w:rPr>
          <w:rFonts w:cs="Arial"/>
        </w:rPr>
        <w:t xml:space="preserve"> there was no consultation prior to the decision to remove the requirement for face masks </w:t>
      </w:r>
      <w:r w:rsidR="00A91120" w:rsidRPr="00281F01">
        <w:rPr>
          <w:rFonts w:cs="Arial"/>
        </w:rPr>
        <w:t>health and social care</w:t>
      </w:r>
      <w:r w:rsidR="00846DE8" w:rsidRPr="00281F01">
        <w:rPr>
          <w:rFonts w:cs="Arial"/>
        </w:rPr>
        <w:t xml:space="preserve"> settings.</w:t>
      </w:r>
      <w:r w:rsidR="00846DE8">
        <w:rPr>
          <w:rFonts w:cs="Arial"/>
        </w:rPr>
        <w:t xml:space="preserve"> </w:t>
      </w:r>
      <w:proofErr w:type="spellStart"/>
      <w:r w:rsidR="00E3165F" w:rsidRPr="00750943">
        <w:rPr>
          <w:rFonts w:cs="Arial"/>
          <w:bCs/>
          <w:szCs w:val="28"/>
        </w:rPr>
        <w:t>SILC</w:t>
      </w:r>
      <w:proofErr w:type="spellEnd"/>
      <w:r w:rsidR="00E3165F" w:rsidRPr="00750943">
        <w:rPr>
          <w:rFonts w:cs="Arial"/>
          <w:bCs/>
          <w:szCs w:val="28"/>
        </w:rPr>
        <w:t xml:space="preserve"> is concerned that ‘due consideration’ is not given to the views of disabled people in the Scottish Government’s consultation processes. </w:t>
      </w:r>
      <w:r w:rsidR="00632ADF" w:rsidRPr="00750943">
        <w:rPr>
          <w:rFonts w:cs="Arial"/>
          <w:bCs/>
          <w:szCs w:val="28"/>
        </w:rPr>
        <w:t xml:space="preserve">A DPO involving hundreds of disabled people in </w:t>
      </w:r>
      <w:r w:rsidR="00750943" w:rsidRPr="00750943">
        <w:rPr>
          <w:rFonts w:cs="Arial"/>
          <w:bCs/>
          <w:szCs w:val="28"/>
        </w:rPr>
        <w:t xml:space="preserve">formulating a consultation response is not given more weighting than a response from an individual. </w:t>
      </w:r>
      <w:r w:rsidR="00CE7A0D">
        <w:rPr>
          <w:rFonts w:cs="Arial"/>
          <w:bCs/>
          <w:szCs w:val="28"/>
        </w:rPr>
        <w:t xml:space="preserve">The collective </w:t>
      </w:r>
      <w:r w:rsidR="004D3E20">
        <w:rPr>
          <w:rFonts w:cs="Arial"/>
          <w:bCs/>
          <w:szCs w:val="28"/>
        </w:rPr>
        <w:t>voice of disabled people</w:t>
      </w:r>
      <w:r w:rsidR="00350446">
        <w:rPr>
          <w:rFonts w:cs="Arial"/>
          <w:bCs/>
          <w:szCs w:val="28"/>
        </w:rPr>
        <w:t xml:space="preserve">, and our human rights which the Scottish Government </w:t>
      </w:r>
      <w:r w:rsidR="00C52197">
        <w:rPr>
          <w:rFonts w:cs="Arial"/>
          <w:bCs/>
          <w:szCs w:val="28"/>
        </w:rPr>
        <w:t>has widely declared support for</w:t>
      </w:r>
      <w:r w:rsidR="00350446">
        <w:rPr>
          <w:rFonts w:cs="Arial"/>
          <w:bCs/>
          <w:szCs w:val="28"/>
        </w:rPr>
        <w:t>,</w:t>
      </w:r>
      <w:r w:rsidR="004D3E20">
        <w:rPr>
          <w:rFonts w:cs="Arial"/>
          <w:bCs/>
          <w:szCs w:val="28"/>
        </w:rPr>
        <w:t xml:space="preserve"> </w:t>
      </w:r>
      <w:r w:rsidR="00CE7A0D">
        <w:rPr>
          <w:rFonts w:cs="Arial"/>
          <w:bCs/>
          <w:szCs w:val="28"/>
        </w:rPr>
        <w:t xml:space="preserve">must be given more </w:t>
      </w:r>
      <w:r w:rsidR="004D3E20">
        <w:rPr>
          <w:rFonts w:cs="Arial"/>
          <w:bCs/>
          <w:szCs w:val="28"/>
        </w:rPr>
        <w:t>prominence.</w:t>
      </w:r>
      <w:r w:rsidR="004D3E20" w:rsidRPr="004D3E20">
        <w:rPr>
          <w:rFonts w:cs="Arial"/>
        </w:rPr>
        <w:t xml:space="preserve"> </w:t>
      </w:r>
    </w:p>
    <w:p w14:paraId="237405F4" w14:textId="1402AEB6" w:rsidR="00BD2871" w:rsidRDefault="00BD2871" w:rsidP="00ED3AD3">
      <w:pPr>
        <w:spacing w:line="276" w:lineRule="auto"/>
        <w:rPr>
          <w:rFonts w:cs="Arial"/>
          <w:b/>
          <w:szCs w:val="28"/>
        </w:rPr>
      </w:pPr>
      <w:r w:rsidRPr="00BD2871">
        <w:rPr>
          <w:rFonts w:cs="Arial"/>
          <w:b/>
          <w:szCs w:val="28"/>
        </w:rPr>
        <w:t xml:space="preserve">Learning Disability, Autism and Neurodiversity Bill </w:t>
      </w:r>
    </w:p>
    <w:p w14:paraId="482D5EB1" w14:textId="16024C1A" w:rsidR="00193191" w:rsidRPr="00B15CB6" w:rsidRDefault="0041261C" w:rsidP="00ED3AD3">
      <w:pPr>
        <w:spacing w:line="276" w:lineRule="auto"/>
        <w:rPr>
          <w:rFonts w:cs="Arial"/>
        </w:rPr>
      </w:pPr>
      <w:proofErr w:type="spellStart"/>
      <w:r w:rsidRPr="0078518B">
        <w:rPr>
          <w:rFonts w:cs="Arial"/>
          <w:bCs/>
          <w:szCs w:val="28"/>
        </w:rPr>
        <w:t>SILC</w:t>
      </w:r>
      <w:proofErr w:type="spellEnd"/>
      <w:r w:rsidRPr="0078518B">
        <w:rPr>
          <w:rFonts w:cs="Arial"/>
          <w:bCs/>
          <w:szCs w:val="28"/>
        </w:rPr>
        <w:t xml:space="preserve"> is concerned </w:t>
      </w:r>
      <w:r w:rsidR="00193191" w:rsidRPr="0078518B">
        <w:rPr>
          <w:rFonts w:cs="Arial"/>
          <w:bCs/>
        </w:rPr>
        <w:t xml:space="preserve">that the consultation process for the </w:t>
      </w:r>
      <w:r w:rsidRPr="0078518B">
        <w:rPr>
          <w:rFonts w:cs="Arial"/>
          <w:bCs/>
        </w:rPr>
        <w:t>learning disability</w:t>
      </w:r>
      <w:r w:rsidR="00193191" w:rsidRPr="0078518B">
        <w:rPr>
          <w:rFonts w:cs="Arial"/>
          <w:bCs/>
        </w:rPr>
        <w:t xml:space="preserve"> bill is not accessible for people with a </w:t>
      </w:r>
      <w:r w:rsidRPr="0078518B">
        <w:rPr>
          <w:rFonts w:cs="Arial"/>
          <w:bCs/>
        </w:rPr>
        <w:t>learning disability</w:t>
      </w:r>
      <w:r w:rsidR="00827559" w:rsidRPr="0078518B">
        <w:rPr>
          <w:rFonts w:cs="Arial"/>
          <w:bCs/>
        </w:rPr>
        <w:t>.</w:t>
      </w:r>
      <w:r w:rsidR="0078518B" w:rsidRPr="0078518B">
        <w:rPr>
          <w:rFonts w:cs="Arial"/>
          <w:bCs/>
        </w:rPr>
        <w:t xml:space="preserve"> </w:t>
      </w:r>
      <w:r w:rsidR="007B7E7A" w:rsidRPr="0078518B">
        <w:rPr>
          <w:rFonts w:cs="Arial"/>
          <w:bCs/>
          <w:szCs w:val="28"/>
        </w:rPr>
        <w:t>Members of People First do not feel listened to in the process so far</w:t>
      </w:r>
      <w:r w:rsidR="00827559" w:rsidRPr="0078518B">
        <w:rPr>
          <w:rFonts w:cs="Arial"/>
          <w:bCs/>
          <w:szCs w:val="28"/>
        </w:rPr>
        <w:t xml:space="preserve"> and have been unable to sit on the lived experience panel</w:t>
      </w:r>
      <w:r w:rsidR="0078518B">
        <w:rPr>
          <w:rFonts w:cs="Arial"/>
          <w:bCs/>
          <w:szCs w:val="28"/>
        </w:rPr>
        <w:t xml:space="preserve">. </w:t>
      </w:r>
      <w:r w:rsidR="00C84AA4" w:rsidRPr="0078518B">
        <w:rPr>
          <w:rFonts w:cs="Arial"/>
          <w:bCs/>
          <w:szCs w:val="28"/>
        </w:rPr>
        <w:t xml:space="preserve">Members of the panel </w:t>
      </w:r>
      <w:r w:rsidR="00E141C4">
        <w:rPr>
          <w:rFonts w:cs="Arial"/>
          <w:bCs/>
          <w:szCs w:val="28"/>
        </w:rPr>
        <w:t>must be</w:t>
      </w:r>
      <w:r w:rsidR="00C84AA4" w:rsidRPr="0078518B">
        <w:rPr>
          <w:rFonts w:cs="Arial"/>
          <w:bCs/>
          <w:szCs w:val="28"/>
        </w:rPr>
        <w:t xml:space="preserve"> individuals, excluding those from membership organisations</w:t>
      </w:r>
      <w:r w:rsidR="0078518B">
        <w:rPr>
          <w:rFonts w:cs="Arial"/>
          <w:bCs/>
          <w:szCs w:val="28"/>
        </w:rPr>
        <w:t xml:space="preserve"> being represented on the panel</w:t>
      </w:r>
      <w:r w:rsidR="00C84AA4" w:rsidRPr="0078518B">
        <w:rPr>
          <w:rFonts w:cs="Arial"/>
          <w:bCs/>
          <w:szCs w:val="28"/>
        </w:rPr>
        <w:t>.</w:t>
      </w:r>
      <w:r w:rsidR="003F735A">
        <w:rPr>
          <w:rStyle w:val="FootnoteReference"/>
          <w:rFonts w:cs="Arial"/>
          <w:bCs/>
          <w:szCs w:val="28"/>
        </w:rPr>
        <w:footnoteReference w:id="28"/>
      </w:r>
      <w:r w:rsidR="00C84AA4" w:rsidRPr="0078518B">
        <w:rPr>
          <w:rFonts w:cs="Arial"/>
          <w:bCs/>
          <w:szCs w:val="28"/>
        </w:rPr>
        <w:t xml:space="preserve"> </w:t>
      </w:r>
    </w:p>
    <w:p w14:paraId="17691549" w14:textId="292D2723" w:rsidR="007A135F" w:rsidRDefault="007A135F" w:rsidP="00ED3AD3">
      <w:pPr>
        <w:spacing w:line="276" w:lineRule="auto"/>
      </w:pPr>
      <w:proofErr w:type="spellStart"/>
      <w:r>
        <w:rPr>
          <w:rFonts w:cs="Arial"/>
          <w:bCs/>
          <w:szCs w:val="28"/>
        </w:rPr>
        <w:lastRenderedPageBreak/>
        <w:t>SILC</w:t>
      </w:r>
      <w:proofErr w:type="spellEnd"/>
      <w:r>
        <w:rPr>
          <w:rFonts w:cs="Arial"/>
          <w:bCs/>
          <w:szCs w:val="28"/>
        </w:rPr>
        <w:t xml:space="preserve"> is further concerned about the </w:t>
      </w:r>
      <w:r w:rsidR="00A47698">
        <w:rPr>
          <w:rFonts w:cs="Arial"/>
          <w:bCs/>
          <w:szCs w:val="28"/>
        </w:rPr>
        <w:t>grouping</w:t>
      </w:r>
      <w:r>
        <w:rPr>
          <w:rFonts w:cs="Arial"/>
          <w:bCs/>
          <w:szCs w:val="28"/>
        </w:rPr>
        <w:t xml:space="preserve"> of learning disability, autism and neurodiversity in the same Bill. </w:t>
      </w:r>
      <w:r w:rsidRPr="008024EC">
        <w:rPr>
          <w:rFonts w:cs="Arial"/>
          <w:bCs/>
          <w:szCs w:val="28"/>
        </w:rPr>
        <w:t xml:space="preserve">These are different </w:t>
      </w:r>
      <w:r w:rsidR="00292E38">
        <w:rPr>
          <w:rFonts w:cs="Arial"/>
          <w:bCs/>
          <w:szCs w:val="28"/>
        </w:rPr>
        <w:t xml:space="preserve">impairment </w:t>
      </w:r>
      <w:r w:rsidRPr="008024EC">
        <w:rPr>
          <w:rFonts w:cs="Arial"/>
          <w:bCs/>
          <w:szCs w:val="28"/>
        </w:rPr>
        <w:t xml:space="preserve">groups </w:t>
      </w:r>
      <w:r w:rsidR="00292E38">
        <w:rPr>
          <w:rFonts w:cs="Arial"/>
          <w:bCs/>
          <w:szCs w:val="28"/>
        </w:rPr>
        <w:t xml:space="preserve">and as such </w:t>
      </w:r>
      <w:r w:rsidRPr="008024EC">
        <w:t>require different approaches</w:t>
      </w:r>
      <w:r>
        <w:t xml:space="preserve"> and targeted funding. </w:t>
      </w:r>
      <w:r w:rsidR="00AA7F2C">
        <w:t>DPOs are concerned should this Bill be passed it will lead, in future, to further combined legislation and work</w:t>
      </w:r>
      <w:r w:rsidR="00B07855">
        <w:t xml:space="preserve"> and a subsequent lack of effect focus for individual groups</w:t>
      </w:r>
      <w:r w:rsidR="001B40B8">
        <w:t xml:space="preserve"> and their experiences</w:t>
      </w:r>
      <w:r w:rsidR="00B07855">
        <w:t xml:space="preserve">. For example, there is now a </w:t>
      </w:r>
      <w:r w:rsidR="001B40B8">
        <w:t xml:space="preserve">strategy for all 3 groups.  DPOs and other charities </w:t>
      </w:r>
      <w:r>
        <w:t xml:space="preserve"> have </w:t>
      </w:r>
      <w:r w:rsidR="001B40B8">
        <w:t>per</w:t>
      </w:r>
      <w:r>
        <w:t>sistently expressed this view to the Scottish Government, however no consideration appears to have been given to these concerns</w:t>
      </w:r>
      <w:r w:rsidR="00281F01">
        <w:t>.</w:t>
      </w:r>
    </w:p>
    <w:p w14:paraId="72AE30CB" w14:textId="77777777" w:rsidR="00281F01" w:rsidRPr="00281F01" w:rsidRDefault="00281F01" w:rsidP="00ED3AD3">
      <w:pPr>
        <w:spacing w:line="276" w:lineRule="auto"/>
        <w:rPr>
          <w:rFonts w:cs="Arial"/>
          <w:bCs/>
          <w:szCs w:val="28"/>
        </w:rPr>
      </w:pPr>
    </w:p>
    <w:p w14:paraId="2CAE7C10" w14:textId="77777777"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3CDA4343" w14:textId="77777777" w:rsidR="000A646D" w:rsidRDefault="000A646D" w:rsidP="00ED3AD3">
      <w:pPr>
        <w:spacing w:line="276" w:lineRule="auto"/>
        <w:rPr>
          <w:rFonts w:cs="Arial"/>
        </w:rPr>
      </w:pPr>
      <w:r>
        <w:rPr>
          <w:rFonts w:cs="Arial"/>
        </w:rPr>
        <w:t>That the Scottish Government:</w:t>
      </w:r>
    </w:p>
    <w:p w14:paraId="323026DF" w14:textId="2AFE2199" w:rsidR="00D47C37" w:rsidRDefault="00752B49" w:rsidP="00ED3AD3">
      <w:pPr>
        <w:pStyle w:val="ListParagraph"/>
        <w:numPr>
          <w:ilvl w:val="0"/>
          <w:numId w:val="23"/>
        </w:numPr>
        <w:spacing w:line="276" w:lineRule="auto"/>
        <w:rPr>
          <w:rFonts w:cs="Arial"/>
        </w:rPr>
      </w:pPr>
      <w:r>
        <w:rPr>
          <w:rFonts w:cs="Arial"/>
        </w:rPr>
        <w:t xml:space="preserve">Produce and implement lived experience guidance </w:t>
      </w:r>
      <w:r w:rsidR="00D80404">
        <w:rPr>
          <w:rFonts w:cs="Arial"/>
        </w:rPr>
        <w:t xml:space="preserve">which sets out the principles and steps for meaningful participation </w:t>
      </w:r>
      <w:r w:rsidR="008F4982">
        <w:rPr>
          <w:rFonts w:cs="Arial"/>
        </w:rPr>
        <w:t xml:space="preserve">and which recognises the value of the collective and individual voice.  </w:t>
      </w:r>
    </w:p>
    <w:p w14:paraId="2419B4D8" w14:textId="72F42F36" w:rsidR="00D80404" w:rsidRPr="00752B49" w:rsidRDefault="000F72AB" w:rsidP="00ED3AD3">
      <w:pPr>
        <w:pStyle w:val="ListParagraph"/>
        <w:numPr>
          <w:ilvl w:val="0"/>
          <w:numId w:val="23"/>
        </w:numPr>
        <w:spacing w:line="276" w:lineRule="auto"/>
        <w:rPr>
          <w:rFonts w:cs="Arial"/>
        </w:rPr>
      </w:pPr>
      <w:r>
        <w:rPr>
          <w:rFonts w:cs="Arial"/>
        </w:rPr>
        <w:t xml:space="preserve">Address the imbalance in the weight given to consultation responses which represent a collective </w:t>
      </w:r>
      <w:r w:rsidR="00320A93">
        <w:rPr>
          <w:rFonts w:cs="Arial"/>
        </w:rPr>
        <w:t>voice</w:t>
      </w:r>
      <w:r w:rsidR="00F5241A">
        <w:rPr>
          <w:rFonts w:cs="Arial"/>
        </w:rPr>
        <w:t xml:space="preserve"> – set </w:t>
      </w:r>
      <w:r w:rsidR="00AF6A7A">
        <w:rPr>
          <w:rFonts w:cs="Arial"/>
        </w:rPr>
        <w:t xml:space="preserve">out transparently how due consideration is given to </w:t>
      </w:r>
      <w:r w:rsidR="0001762B">
        <w:rPr>
          <w:rFonts w:cs="Arial"/>
        </w:rPr>
        <w:t>disabled people’s views</w:t>
      </w:r>
      <w:r w:rsidR="00320A93">
        <w:rPr>
          <w:rFonts w:cs="Arial"/>
        </w:rPr>
        <w:t xml:space="preserve">. </w:t>
      </w:r>
    </w:p>
    <w:p w14:paraId="23275274" w14:textId="77777777" w:rsidR="00D47C37" w:rsidRDefault="00D47C37" w:rsidP="00ED3AD3">
      <w:pPr>
        <w:spacing w:line="276" w:lineRule="auto"/>
        <w:rPr>
          <w:rFonts w:cs="Arial"/>
        </w:rPr>
      </w:pPr>
    </w:p>
    <w:p w14:paraId="553906D8" w14:textId="77777777" w:rsidR="008F4982" w:rsidRDefault="004D1B62" w:rsidP="00ED3AD3">
      <w:pPr>
        <w:pStyle w:val="Heading1"/>
        <w:spacing w:line="276" w:lineRule="auto"/>
      </w:pPr>
      <w:r w:rsidRPr="006C212E">
        <w:t>Recommendation (h)</w:t>
      </w:r>
    </w:p>
    <w:p w14:paraId="13157484" w14:textId="4EEC2AF6" w:rsidR="004D1B62" w:rsidRDefault="00470403" w:rsidP="00ED3AD3">
      <w:pPr>
        <w:spacing w:line="276" w:lineRule="auto"/>
        <w:rPr>
          <w:rFonts w:cs="Arial"/>
        </w:rPr>
      </w:pPr>
      <w:r w:rsidRPr="00470403">
        <w:rPr>
          <w:rFonts w:cs="Arial"/>
        </w:rPr>
        <w:t xml:space="preserve">Take appropriate measures to combat any negative and discriminatory stereotypes or prejudice against persons with disabilities in public and the media, including the assertion that dependency on benefits is in itself a disincentive to seeking employment, implement broad mass media campaigns, in consultation with organizations representing persons with disabilities, particularly those affected by the welfare reform, to promote them as full rights holders, in accordance with the Convention, and adopt measures to address complaints of harassment and hate crime by </w:t>
      </w:r>
      <w:r w:rsidRPr="00470403">
        <w:rPr>
          <w:rFonts w:cs="Arial"/>
        </w:rPr>
        <w:lastRenderedPageBreak/>
        <w:t>persons with disabilities, promptly investigate those allegations, hold the perpetrators accountable and provide fair and appropriate compensation to victims;</w:t>
      </w:r>
    </w:p>
    <w:p w14:paraId="72A74ABF" w14:textId="7FD739FF" w:rsidR="00470403" w:rsidRPr="006928E7" w:rsidRDefault="00470403" w:rsidP="00ED3AD3">
      <w:pPr>
        <w:spacing w:line="276" w:lineRule="auto"/>
        <w:rPr>
          <w:rFonts w:cs="Arial"/>
          <w:b/>
          <w:bCs/>
          <w:u w:val="single"/>
        </w:rPr>
      </w:pPr>
      <w:proofErr w:type="spellStart"/>
      <w:r w:rsidRPr="006928E7">
        <w:rPr>
          <w:rFonts w:cs="Arial"/>
          <w:b/>
          <w:bCs/>
          <w:u w:val="single"/>
        </w:rPr>
        <w:t>SILC</w:t>
      </w:r>
      <w:proofErr w:type="spellEnd"/>
      <w:r w:rsidRPr="006928E7">
        <w:rPr>
          <w:rFonts w:cs="Arial"/>
          <w:b/>
          <w:bCs/>
          <w:u w:val="single"/>
        </w:rPr>
        <w:t xml:space="preserve"> response:</w:t>
      </w:r>
    </w:p>
    <w:p w14:paraId="6BA85728" w14:textId="4C2799C5" w:rsidR="00A368AC" w:rsidRDefault="00A368AC" w:rsidP="00ED3AD3">
      <w:pPr>
        <w:spacing w:line="276" w:lineRule="auto"/>
        <w:rPr>
          <w:rFonts w:cs="Arial"/>
        </w:rPr>
      </w:pPr>
      <w:r w:rsidRPr="00A368AC">
        <w:rPr>
          <w:rFonts w:cs="Arial"/>
        </w:rPr>
        <w:t>There was a 14% increase in the number of disability hate crime charges between 2019/20 and 2020/21</w:t>
      </w:r>
      <w:r>
        <w:rPr>
          <w:rFonts w:cs="Arial"/>
        </w:rPr>
        <w:t>.</w:t>
      </w:r>
      <w:r w:rsidR="0019701F">
        <w:rPr>
          <w:rStyle w:val="FootnoteReference"/>
          <w:rFonts w:cs="Arial"/>
        </w:rPr>
        <w:footnoteReference w:id="29"/>
      </w:r>
      <w:r>
        <w:rPr>
          <w:rFonts w:cs="Arial"/>
        </w:rPr>
        <w:t xml:space="preserve"> </w:t>
      </w:r>
      <w:r w:rsidRPr="00A368AC">
        <w:rPr>
          <w:rFonts w:cs="Arial"/>
        </w:rPr>
        <w:t xml:space="preserve">This is the highest number of charges reported since </w:t>
      </w:r>
      <w:r w:rsidR="000816D6">
        <w:rPr>
          <w:rFonts w:cs="Arial"/>
        </w:rPr>
        <w:t>it</w:t>
      </w:r>
      <w:r w:rsidRPr="00A368AC">
        <w:rPr>
          <w:rFonts w:cs="Arial"/>
        </w:rPr>
        <w:t xml:space="preserve"> came into force in 2010.</w:t>
      </w:r>
    </w:p>
    <w:p w14:paraId="0C43FD5A" w14:textId="0B93C0D5" w:rsidR="00B2565C" w:rsidRDefault="00B2565C" w:rsidP="00ED3AD3">
      <w:pPr>
        <w:spacing w:line="276" w:lineRule="auto"/>
        <w:rPr>
          <w:rFonts w:cs="Arial"/>
        </w:rPr>
      </w:pPr>
      <w:r w:rsidRPr="00082407">
        <w:rPr>
          <w:rFonts w:cs="Arial"/>
        </w:rPr>
        <w:t xml:space="preserve">Hate incidents which do not have the supporting evidence to meet the threshold for Police Scotland to report to </w:t>
      </w:r>
      <w:r w:rsidR="00722898">
        <w:rPr>
          <w:rFonts w:cs="Arial"/>
        </w:rPr>
        <w:t>the Crown Office and Procurator Fiscal Service</w:t>
      </w:r>
      <w:r w:rsidRPr="00082407">
        <w:rPr>
          <w:rFonts w:cs="Arial"/>
        </w:rPr>
        <w:t xml:space="preserve"> increased significantly during </w:t>
      </w:r>
      <w:r w:rsidR="00722898">
        <w:rPr>
          <w:rFonts w:cs="Arial"/>
        </w:rPr>
        <w:t>the pandemic</w:t>
      </w:r>
      <w:r w:rsidRPr="00082407">
        <w:rPr>
          <w:rFonts w:cs="Arial"/>
        </w:rPr>
        <w:t xml:space="preserve">. </w:t>
      </w:r>
      <w:proofErr w:type="spellStart"/>
      <w:r w:rsidR="00DC7F88">
        <w:rPr>
          <w:rFonts w:cs="Arial"/>
        </w:rPr>
        <w:t>SILC</w:t>
      </w:r>
      <w:proofErr w:type="spellEnd"/>
      <w:r w:rsidR="00DC7F88">
        <w:rPr>
          <w:rFonts w:cs="Arial"/>
        </w:rPr>
        <w:t xml:space="preserve"> members have also seen an i</w:t>
      </w:r>
      <w:r w:rsidRPr="00082407">
        <w:rPr>
          <w:rFonts w:cs="Arial"/>
        </w:rPr>
        <w:t>ncrease in neighbour disputes and anti-social behaviour</w:t>
      </w:r>
      <w:r w:rsidR="009F6854">
        <w:rPr>
          <w:rFonts w:cs="Arial"/>
        </w:rPr>
        <w:t>s</w:t>
      </w:r>
      <w:r w:rsidRPr="00082407">
        <w:rPr>
          <w:rFonts w:cs="Arial"/>
        </w:rPr>
        <w:t xml:space="preserve"> which disabled people feel are motivated by disability prejudice but cannot be reported as crimes. </w:t>
      </w:r>
      <w:r w:rsidR="00FA69A4">
        <w:rPr>
          <w:rFonts w:cs="Arial"/>
        </w:rPr>
        <w:t>One s</w:t>
      </w:r>
      <w:r w:rsidRPr="00082407">
        <w:rPr>
          <w:rFonts w:cs="Arial"/>
        </w:rPr>
        <w:t>ignificant issue is the lack of data on disability hate crime by impairment type. Police Scotland</w:t>
      </w:r>
      <w:r w:rsidR="00FA69A4">
        <w:rPr>
          <w:rFonts w:cs="Arial"/>
        </w:rPr>
        <w:t>’s</w:t>
      </w:r>
      <w:r w:rsidRPr="00082407">
        <w:rPr>
          <w:rFonts w:cs="Arial"/>
        </w:rPr>
        <w:t xml:space="preserve"> operational response to hate incidents and crimes that are reported (e.g. through Third Party Reporting) varies.  </w:t>
      </w:r>
    </w:p>
    <w:p w14:paraId="13C08FF6" w14:textId="764E5113" w:rsidR="00CD4886" w:rsidRDefault="00CD4886" w:rsidP="00ED3AD3">
      <w:pPr>
        <w:spacing w:line="276" w:lineRule="auto"/>
        <w:rPr>
          <w:rFonts w:cs="Arial"/>
        </w:rPr>
      </w:pPr>
      <w:proofErr w:type="spellStart"/>
      <w:r>
        <w:rPr>
          <w:rFonts w:cs="Arial"/>
        </w:rPr>
        <w:t>SILC</w:t>
      </w:r>
      <w:proofErr w:type="spellEnd"/>
      <w:r>
        <w:rPr>
          <w:rFonts w:cs="Arial"/>
        </w:rPr>
        <w:t xml:space="preserve"> is concerned </w:t>
      </w:r>
      <w:r w:rsidR="008D7DA8">
        <w:rPr>
          <w:rFonts w:cs="Arial"/>
        </w:rPr>
        <w:t xml:space="preserve">that since the start of the pandemic attitudes towards disabled people have deteriorated further. </w:t>
      </w:r>
      <w:r w:rsidR="00B10495">
        <w:rPr>
          <w:rFonts w:cs="Arial"/>
        </w:rPr>
        <w:t>The r</w:t>
      </w:r>
      <w:r w:rsidR="00B10495" w:rsidRPr="00B10495">
        <w:rPr>
          <w:rFonts w:cs="Arial"/>
        </w:rPr>
        <w:t xml:space="preserve">hetoric of politicians and in the media around who was at risk from the virus and who would be prioritised for ventilation made </w:t>
      </w:r>
      <w:r w:rsidR="00B10495">
        <w:rPr>
          <w:rFonts w:cs="Arial"/>
        </w:rPr>
        <w:t>disabled</w:t>
      </w:r>
      <w:r w:rsidR="00B10495" w:rsidRPr="00B10495">
        <w:rPr>
          <w:rFonts w:cs="Arial"/>
        </w:rPr>
        <w:t xml:space="preserve"> feel</w:t>
      </w:r>
      <w:r w:rsidR="00B10495">
        <w:rPr>
          <w:rFonts w:cs="Arial"/>
        </w:rPr>
        <w:t xml:space="preserve"> </w:t>
      </w:r>
      <w:r w:rsidR="00B10495" w:rsidRPr="00B10495">
        <w:rPr>
          <w:rFonts w:cs="Arial"/>
        </w:rPr>
        <w:t>expendable and unwilling to go to hospital.</w:t>
      </w:r>
      <w:r w:rsidR="00780F7C">
        <w:rPr>
          <w:rStyle w:val="FootnoteReference"/>
          <w:rFonts w:cs="Arial"/>
        </w:rPr>
        <w:footnoteReference w:id="30"/>
      </w:r>
      <w:r w:rsidR="00D3501F">
        <w:rPr>
          <w:rFonts w:cs="Arial"/>
        </w:rPr>
        <w:t xml:space="preserve"> Initial</w:t>
      </w:r>
      <w:r w:rsidR="00B10495" w:rsidRPr="00B10495">
        <w:rPr>
          <w:rFonts w:cs="Arial"/>
        </w:rPr>
        <w:t xml:space="preserve"> Scottish Government guidance for doctors making treatment decisions during the pandemic </w:t>
      </w:r>
      <w:r w:rsidR="00D3501F">
        <w:rPr>
          <w:rFonts w:cs="Arial"/>
        </w:rPr>
        <w:t>was</w:t>
      </w:r>
      <w:r w:rsidR="00B10495" w:rsidRPr="00B10495">
        <w:rPr>
          <w:rFonts w:cs="Arial"/>
        </w:rPr>
        <w:t xml:space="preserve"> based on blanket approaches to age, medical conditions or disability was discriminatory.</w:t>
      </w:r>
      <w:r w:rsidR="00D12A8A">
        <w:rPr>
          <w:rStyle w:val="FootnoteReference"/>
          <w:rFonts w:cs="Arial"/>
        </w:rPr>
        <w:footnoteReference w:id="31"/>
      </w:r>
    </w:p>
    <w:p w14:paraId="4632719C" w14:textId="7CD58B3C" w:rsidR="00082407" w:rsidRDefault="002D00DA" w:rsidP="00ED3AD3">
      <w:pPr>
        <w:spacing w:line="276" w:lineRule="auto"/>
        <w:rPr>
          <w:rFonts w:cs="Arial"/>
        </w:rPr>
      </w:pPr>
      <w:r>
        <w:rPr>
          <w:rFonts w:cs="Arial"/>
        </w:rPr>
        <w:t xml:space="preserve">The cost of living crisis has also seen a deterioration in attitudes towards disabled people </w:t>
      </w:r>
      <w:r w:rsidR="009528AF">
        <w:rPr>
          <w:rFonts w:cs="Arial"/>
        </w:rPr>
        <w:t xml:space="preserve">in receipt of benefits, reminiscent of those seen </w:t>
      </w:r>
      <w:r w:rsidR="00B12F79">
        <w:rPr>
          <w:rFonts w:cs="Arial"/>
        </w:rPr>
        <w:t>when the Committee conducted its Inquiry in 2016.</w:t>
      </w:r>
      <w:r w:rsidR="00B12F79">
        <w:rPr>
          <w:rStyle w:val="FootnoteReference"/>
          <w:rFonts w:cs="Arial"/>
        </w:rPr>
        <w:footnoteReference w:id="32"/>
      </w:r>
      <w:r w:rsidR="00B12F79">
        <w:rPr>
          <w:rFonts w:cs="Arial"/>
        </w:rPr>
        <w:t xml:space="preserve"> </w:t>
      </w:r>
    </w:p>
    <w:p w14:paraId="1291E295" w14:textId="77777777" w:rsidR="005930B8" w:rsidRDefault="005930B8" w:rsidP="00ED3AD3">
      <w:pPr>
        <w:spacing w:line="276" w:lineRule="auto"/>
        <w:rPr>
          <w:rFonts w:cs="Arial"/>
        </w:rPr>
      </w:pPr>
    </w:p>
    <w:p w14:paraId="2CFE09B6" w14:textId="77777777"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28C75D17" w14:textId="77777777" w:rsidR="000A646D" w:rsidRDefault="000A646D" w:rsidP="00ED3AD3">
      <w:pPr>
        <w:spacing w:line="276" w:lineRule="auto"/>
        <w:rPr>
          <w:rFonts w:cs="Arial"/>
        </w:rPr>
      </w:pPr>
      <w:r>
        <w:rPr>
          <w:rFonts w:cs="Arial"/>
        </w:rPr>
        <w:lastRenderedPageBreak/>
        <w:t>That the Scottish Government:</w:t>
      </w:r>
    </w:p>
    <w:p w14:paraId="4775368D" w14:textId="74C97068" w:rsidR="00320A93" w:rsidRDefault="000816D6" w:rsidP="00ED3AD3">
      <w:pPr>
        <w:pStyle w:val="ListParagraph"/>
        <w:numPr>
          <w:ilvl w:val="0"/>
          <w:numId w:val="24"/>
        </w:numPr>
        <w:spacing w:line="276" w:lineRule="auto"/>
        <w:rPr>
          <w:rFonts w:cs="Arial"/>
        </w:rPr>
      </w:pPr>
      <w:r>
        <w:rPr>
          <w:rFonts w:cs="Arial"/>
        </w:rPr>
        <w:t xml:space="preserve">Demonstrate active leadership by </w:t>
      </w:r>
      <w:r w:rsidR="003A6A0E">
        <w:rPr>
          <w:rFonts w:cs="Arial"/>
        </w:rPr>
        <w:t xml:space="preserve">monitoring </w:t>
      </w:r>
      <w:r w:rsidR="009A41A8">
        <w:rPr>
          <w:rFonts w:cs="Arial"/>
        </w:rPr>
        <w:t xml:space="preserve">and responding to  </w:t>
      </w:r>
      <w:r w:rsidR="003A6A0E">
        <w:rPr>
          <w:rFonts w:cs="Arial"/>
        </w:rPr>
        <w:t xml:space="preserve">public attitudes towards minority </w:t>
      </w:r>
      <w:r w:rsidR="00A40B3C">
        <w:rPr>
          <w:rFonts w:cs="Arial"/>
        </w:rPr>
        <w:t xml:space="preserve">protected characteristic </w:t>
      </w:r>
      <w:r w:rsidR="003A6A0E">
        <w:rPr>
          <w:rFonts w:cs="Arial"/>
        </w:rPr>
        <w:t xml:space="preserve">groups and taking steps to challenge </w:t>
      </w:r>
      <w:r w:rsidR="00CE1E88">
        <w:rPr>
          <w:rFonts w:cs="Arial"/>
        </w:rPr>
        <w:t>prejudicial</w:t>
      </w:r>
      <w:r w:rsidR="00287573">
        <w:rPr>
          <w:rFonts w:cs="Arial"/>
        </w:rPr>
        <w:t xml:space="preserve"> discourses that emerge</w:t>
      </w:r>
      <w:r w:rsidR="00B14B37">
        <w:rPr>
          <w:rFonts w:cs="Arial"/>
        </w:rPr>
        <w:t>.</w:t>
      </w:r>
    </w:p>
    <w:p w14:paraId="63F16D05" w14:textId="322B8FE1" w:rsidR="00D11D22" w:rsidRDefault="00D11D22" w:rsidP="00ED3AD3">
      <w:pPr>
        <w:pStyle w:val="ListParagraph"/>
        <w:numPr>
          <w:ilvl w:val="0"/>
          <w:numId w:val="24"/>
        </w:numPr>
        <w:spacing w:line="276" w:lineRule="auto"/>
        <w:rPr>
          <w:rFonts w:cs="Arial"/>
        </w:rPr>
      </w:pPr>
      <w:r>
        <w:rPr>
          <w:rFonts w:cs="Arial"/>
        </w:rPr>
        <w:t>Raise awareness</w:t>
      </w:r>
      <w:r w:rsidR="00D95C4B">
        <w:rPr>
          <w:rFonts w:cs="Arial"/>
        </w:rPr>
        <w:t xml:space="preserve"> </w:t>
      </w:r>
      <w:r w:rsidR="0009605B">
        <w:rPr>
          <w:rFonts w:cs="Arial"/>
        </w:rPr>
        <w:t xml:space="preserve">of, </w:t>
      </w:r>
      <w:r w:rsidR="00D95C4B">
        <w:rPr>
          <w:rFonts w:cs="Arial"/>
        </w:rPr>
        <w:t>and encourage respect</w:t>
      </w:r>
      <w:r>
        <w:rPr>
          <w:rFonts w:cs="Arial"/>
        </w:rPr>
        <w:t xml:space="preserve"> </w:t>
      </w:r>
      <w:r w:rsidR="0009605B">
        <w:rPr>
          <w:rFonts w:cs="Arial"/>
        </w:rPr>
        <w:t>for</w:t>
      </w:r>
      <w:r>
        <w:rPr>
          <w:rFonts w:cs="Arial"/>
        </w:rPr>
        <w:t xml:space="preserve"> human rights amongst the general public </w:t>
      </w:r>
      <w:r w:rsidR="00921C74">
        <w:rPr>
          <w:rFonts w:cs="Arial"/>
        </w:rPr>
        <w:t xml:space="preserve">through public education campaigns. </w:t>
      </w:r>
      <w:r>
        <w:rPr>
          <w:rFonts w:cs="Arial"/>
        </w:rPr>
        <w:t xml:space="preserve"> </w:t>
      </w:r>
    </w:p>
    <w:p w14:paraId="191E2953" w14:textId="1262D3C9" w:rsidR="00B14B37" w:rsidRPr="00276B31" w:rsidRDefault="00F209A5" w:rsidP="00ED3AD3">
      <w:pPr>
        <w:pStyle w:val="ListParagraph"/>
        <w:numPr>
          <w:ilvl w:val="0"/>
          <w:numId w:val="24"/>
        </w:numPr>
        <w:spacing w:line="276" w:lineRule="auto"/>
        <w:rPr>
          <w:rFonts w:cs="Arial"/>
        </w:rPr>
      </w:pPr>
      <w:r>
        <w:rPr>
          <w:rFonts w:cs="Arial"/>
        </w:rPr>
        <w:t xml:space="preserve">Work with disabled people to co-design an educational </w:t>
      </w:r>
      <w:r w:rsidR="00A15350">
        <w:rPr>
          <w:rFonts w:cs="Arial"/>
        </w:rPr>
        <w:t xml:space="preserve">programme to be used in schools to </w:t>
      </w:r>
      <w:r w:rsidR="003B3207">
        <w:rPr>
          <w:rFonts w:cs="Arial"/>
        </w:rPr>
        <w:t xml:space="preserve">teach children and young people about the </w:t>
      </w:r>
      <w:r w:rsidR="00EE4116">
        <w:rPr>
          <w:rFonts w:cs="Arial"/>
        </w:rPr>
        <w:t xml:space="preserve">impact of discrimination on minority groups and </w:t>
      </w:r>
      <w:r w:rsidR="00066852">
        <w:rPr>
          <w:rFonts w:cs="Arial"/>
        </w:rPr>
        <w:t xml:space="preserve">to tackle </w:t>
      </w:r>
      <w:r w:rsidR="00487EF4">
        <w:rPr>
          <w:rFonts w:cs="Arial"/>
        </w:rPr>
        <w:t>stereotypes</w:t>
      </w:r>
      <w:r w:rsidR="009D4FAD">
        <w:rPr>
          <w:rFonts w:cs="Arial"/>
        </w:rPr>
        <w:t>.</w:t>
      </w:r>
    </w:p>
    <w:p w14:paraId="43C4F0A0" w14:textId="77777777" w:rsidR="006928E7" w:rsidRDefault="006928E7" w:rsidP="00ED3AD3">
      <w:pPr>
        <w:spacing w:line="276" w:lineRule="auto"/>
        <w:rPr>
          <w:rFonts w:cs="Arial"/>
        </w:rPr>
      </w:pPr>
    </w:p>
    <w:p w14:paraId="7F807900" w14:textId="77777777" w:rsidR="00B12F79" w:rsidRDefault="006928E7" w:rsidP="00ED3AD3">
      <w:pPr>
        <w:pStyle w:val="Heading1"/>
        <w:spacing w:line="276" w:lineRule="auto"/>
      </w:pPr>
      <w:r w:rsidRPr="00281F01">
        <w:t>Recommendation (i)</w:t>
      </w:r>
      <w:r>
        <w:t xml:space="preserve"> </w:t>
      </w:r>
    </w:p>
    <w:p w14:paraId="18BDB787" w14:textId="7EEA59B5" w:rsidR="006928E7" w:rsidRDefault="00C16EA5" w:rsidP="00ED3AD3">
      <w:pPr>
        <w:spacing w:line="276" w:lineRule="auto"/>
        <w:rPr>
          <w:rFonts w:cs="Arial"/>
        </w:rPr>
      </w:pPr>
      <w:r w:rsidRPr="00C16EA5">
        <w:rPr>
          <w:rFonts w:cs="Arial"/>
        </w:rPr>
        <w:t xml:space="preserve">Ensure that, in the implementation of legislation, policies and programmes, special attention is paid to persons with disabilities living on a low income or in poverty and to persons with disabilities at higher risk of exclusion, such as persons with intellectual, psychosocial or multiple disabilities and women, children and older persons with disabilities. Those measures should be put in place within </w:t>
      </w:r>
      <w:proofErr w:type="spellStart"/>
      <w:r w:rsidRPr="00C16EA5">
        <w:rPr>
          <w:rFonts w:cs="Arial"/>
        </w:rPr>
        <w:t>contributive</w:t>
      </w:r>
      <w:proofErr w:type="spellEnd"/>
      <w:r w:rsidRPr="00C16EA5">
        <w:rPr>
          <w:rFonts w:cs="Arial"/>
        </w:rPr>
        <w:t xml:space="preserve"> and non-</w:t>
      </w:r>
      <w:proofErr w:type="spellStart"/>
      <w:r w:rsidRPr="00C16EA5">
        <w:rPr>
          <w:rFonts w:cs="Arial"/>
        </w:rPr>
        <w:t>contributive</w:t>
      </w:r>
      <w:proofErr w:type="spellEnd"/>
      <w:r w:rsidRPr="00C16EA5">
        <w:rPr>
          <w:rFonts w:cs="Arial"/>
        </w:rPr>
        <w:t xml:space="preserve"> regimes;</w:t>
      </w:r>
    </w:p>
    <w:p w14:paraId="67D0A5BA" w14:textId="77777777" w:rsidR="00C16EA5" w:rsidRPr="006928E7" w:rsidRDefault="00C16EA5" w:rsidP="00ED3AD3">
      <w:pPr>
        <w:spacing w:line="276" w:lineRule="auto"/>
        <w:rPr>
          <w:rFonts w:cs="Arial"/>
          <w:b/>
          <w:bCs/>
          <w:u w:val="single"/>
        </w:rPr>
      </w:pPr>
      <w:proofErr w:type="spellStart"/>
      <w:r w:rsidRPr="006928E7">
        <w:rPr>
          <w:rFonts w:cs="Arial"/>
          <w:b/>
          <w:bCs/>
          <w:u w:val="single"/>
        </w:rPr>
        <w:t>SILC</w:t>
      </w:r>
      <w:proofErr w:type="spellEnd"/>
      <w:r w:rsidRPr="006928E7">
        <w:rPr>
          <w:rFonts w:cs="Arial"/>
          <w:b/>
          <w:bCs/>
          <w:u w:val="single"/>
        </w:rPr>
        <w:t xml:space="preserve"> response:</w:t>
      </w:r>
    </w:p>
    <w:p w14:paraId="6C1D2ECA" w14:textId="3E2EDD91" w:rsidR="00B94A55" w:rsidRPr="00992143" w:rsidRDefault="00B94A55" w:rsidP="00ED3AD3">
      <w:pPr>
        <w:spacing w:line="276" w:lineRule="auto"/>
        <w:rPr>
          <w:rFonts w:cs="Arial"/>
        </w:rPr>
      </w:pPr>
      <w:r w:rsidRPr="00B94A55">
        <w:rPr>
          <w:rFonts w:cs="Arial"/>
          <w:szCs w:val="28"/>
        </w:rPr>
        <w:t>Intersectional discrimination is a major issue and i</w:t>
      </w:r>
      <w:r w:rsidR="00625121">
        <w:rPr>
          <w:rFonts w:cs="Arial"/>
          <w:szCs w:val="28"/>
        </w:rPr>
        <w:t xml:space="preserve">ts impact is </w:t>
      </w:r>
      <w:r w:rsidRPr="00B94A55">
        <w:rPr>
          <w:rFonts w:cs="Arial"/>
          <w:szCs w:val="28"/>
        </w:rPr>
        <w:t>not always immediately apparent</w:t>
      </w:r>
      <w:r w:rsidR="00625121">
        <w:rPr>
          <w:rFonts w:cs="Arial"/>
          <w:szCs w:val="28"/>
        </w:rPr>
        <w:t xml:space="preserve"> to </w:t>
      </w:r>
      <w:r w:rsidR="006C5775">
        <w:rPr>
          <w:rFonts w:cs="Arial"/>
          <w:szCs w:val="28"/>
        </w:rPr>
        <w:t>policy and decision-makers</w:t>
      </w:r>
      <w:r w:rsidR="00AF6B9B">
        <w:rPr>
          <w:rFonts w:cs="Arial"/>
          <w:szCs w:val="28"/>
        </w:rPr>
        <w:t>.</w:t>
      </w:r>
      <w:r w:rsidRPr="00B94A55">
        <w:rPr>
          <w:rFonts w:cs="Arial"/>
          <w:szCs w:val="28"/>
        </w:rPr>
        <w:t xml:space="preserve"> </w:t>
      </w:r>
      <w:r w:rsidR="001E6BF9">
        <w:rPr>
          <w:rFonts w:cs="Arial"/>
        </w:rPr>
        <w:t xml:space="preserve">There is a widespread lack of </w:t>
      </w:r>
      <w:r w:rsidR="00323305">
        <w:rPr>
          <w:rFonts w:cs="Arial"/>
        </w:rPr>
        <w:t xml:space="preserve">focus and understanding of intersectional barriers and </w:t>
      </w:r>
      <w:r w:rsidR="003213F9">
        <w:rPr>
          <w:rFonts w:cs="Arial"/>
        </w:rPr>
        <w:t>this is underpinned by</w:t>
      </w:r>
      <w:r w:rsidR="00323305">
        <w:rPr>
          <w:rFonts w:cs="Arial"/>
        </w:rPr>
        <w:t xml:space="preserve"> a clear lack of </w:t>
      </w:r>
      <w:r w:rsidR="001E6BF9">
        <w:rPr>
          <w:rFonts w:cs="Arial"/>
        </w:rPr>
        <w:t>intersectional data in Scotland</w:t>
      </w:r>
      <w:r w:rsidR="00954E70" w:rsidRPr="00954E70">
        <w:rPr>
          <w:rFonts w:cs="Arial"/>
        </w:rPr>
        <w:t xml:space="preserve"> </w:t>
      </w:r>
      <w:r w:rsidR="00954E70">
        <w:rPr>
          <w:rFonts w:cs="Arial"/>
        </w:rPr>
        <w:t xml:space="preserve">which makes it difficult to </w:t>
      </w:r>
      <w:r w:rsidR="009007EA">
        <w:rPr>
          <w:rFonts w:cs="Arial"/>
        </w:rPr>
        <w:t xml:space="preserve">set </w:t>
      </w:r>
      <w:r w:rsidR="00140D98">
        <w:rPr>
          <w:rFonts w:cs="Arial"/>
        </w:rPr>
        <w:t>baselines and targets and to</w:t>
      </w:r>
      <w:r w:rsidR="00954E70">
        <w:rPr>
          <w:rFonts w:cs="Arial"/>
        </w:rPr>
        <w:t xml:space="preserve"> monitor outcomes. This i</w:t>
      </w:r>
      <w:r w:rsidR="00500D29">
        <w:rPr>
          <w:rFonts w:cs="Arial"/>
        </w:rPr>
        <w:t>nclud</w:t>
      </w:r>
      <w:r w:rsidR="00954E70">
        <w:rPr>
          <w:rFonts w:cs="Arial"/>
        </w:rPr>
        <w:t xml:space="preserve">es </w:t>
      </w:r>
      <w:r w:rsidR="00500D29">
        <w:rPr>
          <w:rFonts w:cs="Arial"/>
        </w:rPr>
        <w:t>disab</w:t>
      </w:r>
      <w:r w:rsidR="00772048">
        <w:rPr>
          <w:rFonts w:cs="Arial"/>
        </w:rPr>
        <w:t xml:space="preserve">led people generally, </w:t>
      </w:r>
      <w:r w:rsidR="00954E70">
        <w:rPr>
          <w:rFonts w:cs="Arial"/>
        </w:rPr>
        <w:t>but</w:t>
      </w:r>
      <w:r w:rsidR="00500D29">
        <w:rPr>
          <w:rFonts w:cs="Arial"/>
        </w:rPr>
        <w:t xml:space="preserve"> </w:t>
      </w:r>
      <w:r w:rsidR="00954E70">
        <w:rPr>
          <w:rFonts w:cs="Arial"/>
        </w:rPr>
        <w:t>also</w:t>
      </w:r>
      <w:r w:rsidR="00500D29">
        <w:rPr>
          <w:rFonts w:cs="Arial"/>
        </w:rPr>
        <w:t xml:space="preserve"> </w:t>
      </w:r>
      <w:r w:rsidR="00772048">
        <w:rPr>
          <w:rFonts w:cs="Arial"/>
        </w:rPr>
        <w:t xml:space="preserve">applies to </w:t>
      </w:r>
      <w:r w:rsidR="00500D29">
        <w:rPr>
          <w:rFonts w:cs="Arial"/>
        </w:rPr>
        <w:t xml:space="preserve"> specific impairment types,</w:t>
      </w:r>
      <w:r w:rsidR="00954E70">
        <w:rPr>
          <w:rFonts w:cs="Arial"/>
        </w:rPr>
        <w:t xml:space="preserve"> in particular for people with a learning disability</w:t>
      </w:r>
      <w:r w:rsidR="00992143">
        <w:rPr>
          <w:rFonts w:cs="Arial"/>
        </w:rPr>
        <w:t>.</w:t>
      </w:r>
      <w:r w:rsidR="00954E70">
        <w:rPr>
          <w:rStyle w:val="FootnoteReference"/>
          <w:rFonts w:cs="Arial"/>
        </w:rPr>
        <w:footnoteReference w:id="33"/>
      </w:r>
      <w:r w:rsidR="00992143">
        <w:rPr>
          <w:rFonts w:cs="Arial"/>
        </w:rPr>
        <w:t xml:space="preserve"> </w:t>
      </w:r>
    </w:p>
    <w:p w14:paraId="7D0F8869" w14:textId="77777777" w:rsidR="00D938EA" w:rsidRDefault="00174845" w:rsidP="00ED3AD3">
      <w:pPr>
        <w:spacing w:line="276" w:lineRule="auto"/>
        <w:rPr>
          <w:rFonts w:cs="Arial"/>
        </w:rPr>
      </w:pPr>
      <w:r>
        <w:rPr>
          <w:rFonts w:cs="Arial"/>
        </w:rPr>
        <w:t>A</w:t>
      </w:r>
      <w:r w:rsidR="009635FB">
        <w:rPr>
          <w:rFonts w:cs="Arial"/>
        </w:rPr>
        <w:t xml:space="preserve"> Scottish Government </w:t>
      </w:r>
      <w:r>
        <w:rPr>
          <w:rFonts w:cs="Arial"/>
        </w:rPr>
        <w:t xml:space="preserve">evidence synthesis </w:t>
      </w:r>
      <w:r w:rsidR="009635FB">
        <w:rPr>
          <w:rFonts w:cs="Arial"/>
        </w:rPr>
        <w:t>found that</w:t>
      </w:r>
      <w:r w:rsidR="00D938EA">
        <w:rPr>
          <w:rFonts w:cs="Arial"/>
        </w:rPr>
        <w:t>:</w:t>
      </w:r>
    </w:p>
    <w:p w14:paraId="18EE7721" w14:textId="77777777" w:rsidR="00D938EA" w:rsidRDefault="009635FB" w:rsidP="00ED3AD3">
      <w:pPr>
        <w:spacing w:line="276" w:lineRule="auto"/>
        <w:ind w:left="720"/>
        <w:rPr>
          <w:rFonts w:cs="Arial"/>
        </w:rPr>
      </w:pPr>
      <w:r>
        <w:rPr>
          <w:rFonts w:cs="Arial"/>
        </w:rPr>
        <w:lastRenderedPageBreak/>
        <w:t>“</w:t>
      </w:r>
      <w:r w:rsidRPr="009635FB">
        <w:rPr>
          <w:rFonts w:cs="Arial"/>
        </w:rPr>
        <w:t>Currently in Scotland there is a lack of intersectional data on outcomes, and policymaking rarely takes an intersectional approach</w:t>
      </w:r>
      <w:r>
        <w:rPr>
          <w:rFonts w:cs="Arial"/>
        </w:rPr>
        <w:t>” and</w:t>
      </w:r>
      <w:r w:rsidR="00D938EA">
        <w:rPr>
          <w:rFonts w:cs="Arial"/>
        </w:rPr>
        <w:t>,</w:t>
      </w:r>
    </w:p>
    <w:p w14:paraId="2BC5C178" w14:textId="4476A2DF" w:rsidR="00276B31" w:rsidRDefault="00D938EA" w:rsidP="00ED3AD3">
      <w:pPr>
        <w:spacing w:line="276" w:lineRule="auto"/>
        <w:ind w:left="720"/>
        <w:rPr>
          <w:rFonts w:cs="Arial"/>
          <w:b/>
          <w:bCs/>
        </w:rPr>
      </w:pPr>
      <w:r>
        <w:rPr>
          <w:rFonts w:cs="Arial"/>
        </w:rPr>
        <w:t>“</w:t>
      </w:r>
      <w:r w:rsidRPr="00D938EA">
        <w:rPr>
          <w:rFonts w:cs="Arial"/>
        </w:rPr>
        <w:t>A "one size fits all" approach to narrowing inequality leaves people behind, especially where multiple inequalities intersect.</w:t>
      </w:r>
      <w:r>
        <w:rPr>
          <w:rFonts w:cs="Arial"/>
        </w:rPr>
        <w:t>”</w:t>
      </w:r>
      <w:r w:rsidR="0014087C">
        <w:rPr>
          <w:rStyle w:val="FootnoteReference"/>
          <w:rFonts w:cs="Arial"/>
        </w:rPr>
        <w:footnoteReference w:id="34"/>
      </w:r>
    </w:p>
    <w:p w14:paraId="141302CF" w14:textId="5B13A165" w:rsidR="00744004" w:rsidRPr="00217FEC" w:rsidRDefault="000C5A90" w:rsidP="00ED3AD3">
      <w:pPr>
        <w:spacing w:line="276" w:lineRule="auto"/>
        <w:rPr>
          <w:rFonts w:cs="Arial"/>
        </w:rPr>
      </w:pPr>
      <w:proofErr w:type="spellStart"/>
      <w:r w:rsidRPr="00217FEC">
        <w:rPr>
          <w:rFonts w:cs="Arial"/>
        </w:rPr>
        <w:t>SILC</w:t>
      </w:r>
      <w:proofErr w:type="spellEnd"/>
      <w:r w:rsidRPr="00217FEC">
        <w:rPr>
          <w:rFonts w:cs="Arial"/>
        </w:rPr>
        <w:t xml:space="preserve"> is very concerned </w:t>
      </w:r>
      <w:r w:rsidR="00D93DFE">
        <w:rPr>
          <w:rFonts w:cs="Arial"/>
        </w:rPr>
        <w:t xml:space="preserve">that disabled people </w:t>
      </w:r>
      <w:r w:rsidR="001B02C0">
        <w:rPr>
          <w:rFonts w:cs="Arial"/>
        </w:rPr>
        <w:t xml:space="preserve">have been and continue to be left behind </w:t>
      </w:r>
      <w:r w:rsidR="00863C2A">
        <w:rPr>
          <w:rFonts w:cs="Arial"/>
        </w:rPr>
        <w:t>exactly because of</w:t>
      </w:r>
      <w:r w:rsidR="00521390">
        <w:rPr>
          <w:rFonts w:cs="Arial"/>
        </w:rPr>
        <w:t xml:space="preserve"> a failure to recognise and respond to</w:t>
      </w:r>
      <w:r w:rsidR="00863C2A">
        <w:rPr>
          <w:rFonts w:cs="Arial"/>
        </w:rPr>
        <w:t xml:space="preserve"> intersecting in</w:t>
      </w:r>
      <w:r w:rsidR="001B02C0">
        <w:rPr>
          <w:rFonts w:cs="Arial"/>
        </w:rPr>
        <w:t xml:space="preserve">equalities and barriers. </w:t>
      </w:r>
      <w:r w:rsidR="002A3E38">
        <w:rPr>
          <w:rFonts w:cs="Arial"/>
        </w:rPr>
        <w:t>The complex nature of many disabled people’s lives</w:t>
      </w:r>
      <w:r w:rsidR="00EA374D">
        <w:rPr>
          <w:rFonts w:cs="Arial"/>
        </w:rPr>
        <w:t xml:space="preserve">, including that </w:t>
      </w:r>
      <w:r w:rsidR="00EE2025">
        <w:rPr>
          <w:rFonts w:cs="Arial"/>
        </w:rPr>
        <w:t xml:space="preserve">we </w:t>
      </w:r>
      <w:r w:rsidR="00F37339" w:rsidRPr="000621A9">
        <w:rPr>
          <w:rFonts w:cs="Arial"/>
        </w:rPr>
        <w:t>are impacted by so many services</w:t>
      </w:r>
      <w:r w:rsidR="00EA374D">
        <w:rPr>
          <w:rFonts w:cs="Arial"/>
        </w:rPr>
        <w:t>,</w:t>
      </w:r>
      <w:r w:rsidR="00FA7DBC" w:rsidRPr="000621A9">
        <w:rPr>
          <w:rFonts w:cs="Arial"/>
        </w:rPr>
        <w:t xml:space="preserve"> means that </w:t>
      </w:r>
      <w:r w:rsidR="00A67C1E" w:rsidRPr="000621A9">
        <w:rPr>
          <w:rFonts w:cs="Arial"/>
        </w:rPr>
        <w:t xml:space="preserve">the risk of being left behind is greater and </w:t>
      </w:r>
      <w:r w:rsidR="006811F0" w:rsidRPr="000621A9">
        <w:rPr>
          <w:rFonts w:cs="Arial"/>
        </w:rPr>
        <w:t xml:space="preserve">the consequences more </w:t>
      </w:r>
      <w:r w:rsidR="000621A9" w:rsidRPr="000621A9">
        <w:rPr>
          <w:rFonts w:cs="Arial"/>
        </w:rPr>
        <w:t>severe.</w:t>
      </w:r>
    </w:p>
    <w:p w14:paraId="685B0E9A" w14:textId="77777777" w:rsidR="000621A9" w:rsidRDefault="000621A9" w:rsidP="00ED3AD3">
      <w:pPr>
        <w:spacing w:line="276" w:lineRule="auto"/>
        <w:rPr>
          <w:rFonts w:cs="Arial"/>
          <w:b/>
          <w:bCs/>
        </w:rPr>
      </w:pPr>
    </w:p>
    <w:p w14:paraId="7DE40EF9" w14:textId="22711C65"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311F5EF1" w14:textId="77777777" w:rsidR="000A646D" w:rsidRDefault="000A646D" w:rsidP="00ED3AD3">
      <w:pPr>
        <w:spacing w:line="276" w:lineRule="auto"/>
        <w:rPr>
          <w:rFonts w:cs="Arial"/>
        </w:rPr>
      </w:pPr>
      <w:r>
        <w:rPr>
          <w:rFonts w:cs="Arial"/>
        </w:rPr>
        <w:t>That the Scottish Government:</w:t>
      </w:r>
    </w:p>
    <w:p w14:paraId="4016AF1D" w14:textId="77777777" w:rsidR="00C069CB" w:rsidRDefault="0014087C" w:rsidP="0008399D">
      <w:pPr>
        <w:pStyle w:val="ListParagraph"/>
        <w:numPr>
          <w:ilvl w:val="0"/>
          <w:numId w:val="24"/>
        </w:numPr>
        <w:spacing w:line="276" w:lineRule="auto"/>
        <w:rPr>
          <w:rFonts w:cs="Arial"/>
        </w:rPr>
      </w:pPr>
      <w:r w:rsidRPr="0014087C">
        <w:rPr>
          <w:rFonts w:cs="Arial"/>
        </w:rPr>
        <w:t>Routinely collect and publish intersectional data, including by impairment type.</w:t>
      </w:r>
    </w:p>
    <w:p w14:paraId="5B35C663" w14:textId="00866D2B" w:rsidR="0003519D" w:rsidRPr="0008399D" w:rsidRDefault="00E47B8C" w:rsidP="0008399D">
      <w:pPr>
        <w:pStyle w:val="ListParagraph"/>
        <w:numPr>
          <w:ilvl w:val="0"/>
          <w:numId w:val="24"/>
        </w:numPr>
        <w:spacing w:line="276" w:lineRule="auto"/>
        <w:rPr>
          <w:rFonts w:cs="Arial"/>
        </w:rPr>
      </w:pPr>
      <w:r w:rsidRPr="0008399D">
        <w:rPr>
          <w:rFonts w:cs="Arial"/>
        </w:rPr>
        <w:t>Amend the relevant regulations to</w:t>
      </w:r>
      <w:r>
        <w:t xml:space="preserve"> require public services, when carrying out Equality Impact Assessments, to consider the impact of policies and services on people with more than one characteristic</w:t>
      </w:r>
      <w:r w:rsidR="00020353">
        <w:t xml:space="preserve"> so that they can identify and deliver appropriate action</w:t>
      </w:r>
    </w:p>
    <w:p w14:paraId="3B8DA819" w14:textId="1BDDCAD6" w:rsidR="0014087C" w:rsidRPr="00E47B8C" w:rsidRDefault="0014087C" w:rsidP="00E47B8C">
      <w:pPr>
        <w:spacing w:line="276" w:lineRule="auto"/>
        <w:rPr>
          <w:rFonts w:cs="Arial"/>
        </w:rPr>
      </w:pPr>
    </w:p>
    <w:p w14:paraId="5CC30382" w14:textId="77777777" w:rsidR="00647FF6" w:rsidRDefault="00A02019" w:rsidP="00ED3AD3">
      <w:pPr>
        <w:pStyle w:val="Heading1"/>
        <w:spacing w:line="276" w:lineRule="auto"/>
      </w:pPr>
      <w:r w:rsidRPr="00281F01">
        <w:t>Recommendation (j)</w:t>
      </w:r>
      <w:r>
        <w:t xml:space="preserve"> </w:t>
      </w:r>
    </w:p>
    <w:p w14:paraId="3ADF015B" w14:textId="29D7F447" w:rsidR="00A02019" w:rsidRDefault="00A02019" w:rsidP="00ED3AD3">
      <w:pPr>
        <w:spacing w:line="276" w:lineRule="auto"/>
        <w:rPr>
          <w:rFonts w:cs="Arial"/>
        </w:rPr>
      </w:pPr>
      <w:r w:rsidRPr="00A02019">
        <w:rPr>
          <w:rFonts w:cs="Arial"/>
        </w:rPr>
        <w:t xml:space="preserve">Set up a mechanism and a system of human rights-based indicators to permanently monitor the impact of the different policies and programmes relating to the access to and enjoyment by persons with disabilities of the right to social protection and an adequate standard of living, the right to live independently and to be included in the community and the right to work, in close consultation with persons with disabilities and their </w:t>
      </w:r>
      <w:r w:rsidRPr="00A02019">
        <w:rPr>
          <w:rFonts w:cs="Arial"/>
        </w:rPr>
        <w:lastRenderedPageBreak/>
        <w:t>representative organizations in all regions and countries that constitute the State party;</w:t>
      </w:r>
    </w:p>
    <w:p w14:paraId="10182995" w14:textId="77777777" w:rsidR="00A02019" w:rsidRPr="006928E7" w:rsidRDefault="00A02019" w:rsidP="00ED3AD3">
      <w:pPr>
        <w:spacing w:line="276" w:lineRule="auto"/>
        <w:rPr>
          <w:rFonts w:cs="Arial"/>
          <w:b/>
          <w:bCs/>
          <w:u w:val="single"/>
        </w:rPr>
      </w:pPr>
      <w:proofErr w:type="spellStart"/>
      <w:r w:rsidRPr="006928E7">
        <w:rPr>
          <w:rFonts w:cs="Arial"/>
          <w:b/>
          <w:bCs/>
          <w:u w:val="single"/>
        </w:rPr>
        <w:t>SILC</w:t>
      </w:r>
      <w:proofErr w:type="spellEnd"/>
      <w:r w:rsidRPr="006928E7">
        <w:rPr>
          <w:rFonts w:cs="Arial"/>
          <w:b/>
          <w:bCs/>
          <w:u w:val="single"/>
        </w:rPr>
        <w:t xml:space="preserve"> response:</w:t>
      </w:r>
    </w:p>
    <w:p w14:paraId="319491A4" w14:textId="44CA10E8" w:rsidR="00442074" w:rsidRPr="00252E3B" w:rsidRDefault="00B23B0D" w:rsidP="00ED3AD3">
      <w:pPr>
        <w:spacing w:line="276" w:lineRule="auto"/>
        <w:rPr>
          <w:rFonts w:cs="Arial"/>
        </w:rPr>
      </w:pPr>
      <w:proofErr w:type="spellStart"/>
      <w:r>
        <w:rPr>
          <w:rFonts w:cs="Arial"/>
        </w:rPr>
        <w:t>SILC</w:t>
      </w:r>
      <w:proofErr w:type="spellEnd"/>
      <w:r w:rsidR="007C4180">
        <w:rPr>
          <w:rFonts w:cs="Arial"/>
        </w:rPr>
        <w:t xml:space="preserve"> is concerned that the language </w:t>
      </w:r>
      <w:r w:rsidR="007C4180" w:rsidRPr="007C4180">
        <w:rPr>
          <w:rFonts w:cs="Arial"/>
        </w:rPr>
        <w:t xml:space="preserve">of human rights </w:t>
      </w:r>
      <w:r w:rsidR="00E547C4">
        <w:rPr>
          <w:rFonts w:cs="Arial"/>
        </w:rPr>
        <w:t xml:space="preserve">is </w:t>
      </w:r>
      <w:r w:rsidR="007C4180" w:rsidRPr="007C4180">
        <w:rPr>
          <w:rFonts w:cs="Arial"/>
        </w:rPr>
        <w:t xml:space="preserve">used </w:t>
      </w:r>
      <w:r w:rsidR="00366C0F">
        <w:rPr>
          <w:rFonts w:cs="Arial"/>
        </w:rPr>
        <w:t xml:space="preserve">often </w:t>
      </w:r>
      <w:r w:rsidR="007C4180">
        <w:rPr>
          <w:rFonts w:cs="Arial"/>
        </w:rPr>
        <w:t xml:space="preserve">by the Scottish Government </w:t>
      </w:r>
      <w:r w:rsidR="00CF55CC">
        <w:rPr>
          <w:rFonts w:cs="Arial"/>
        </w:rPr>
        <w:t xml:space="preserve">to set out policy intentions, </w:t>
      </w:r>
      <w:r w:rsidR="007C4180" w:rsidRPr="007C4180">
        <w:rPr>
          <w:rFonts w:cs="Arial"/>
        </w:rPr>
        <w:t>but</w:t>
      </w:r>
      <w:r w:rsidR="007C4180">
        <w:rPr>
          <w:rFonts w:cs="Arial"/>
        </w:rPr>
        <w:t xml:space="preserve"> that it</w:t>
      </w:r>
      <w:r w:rsidR="007C4180" w:rsidRPr="007C4180">
        <w:rPr>
          <w:rFonts w:cs="Arial"/>
        </w:rPr>
        <w:t xml:space="preserve"> rarely leads to real change</w:t>
      </w:r>
      <w:r w:rsidR="00CF55CC">
        <w:rPr>
          <w:rFonts w:cs="Arial"/>
        </w:rPr>
        <w:t xml:space="preserve"> in practice</w:t>
      </w:r>
      <w:r w:rsidR="007C4180">
        <w:rPr>
          <w:rFonts w:cs="Arial"/>
        </w:rPr>
        <w:t xml:space="preserve">. This </w:t>
      </w:r>
      <w:r w:rsidR="007C4180" w:rsidRPr="007C4180">
        <w:rPr>
          <w:rFonts w:cs="Arial"/>
        </w:rPr>
        <w:t>implementation gap</w:t>
      </w:r>
      <w:r w:rsidR="009E656C">
        <w:rPr>
          <w:rFonts w:cs="Arial"/>
        </w:rPr>
        <w:t xml:space="preserve"> between policy and reality </w:t>
      </w:r>
      <w:r w:rsidR="00A56CA7">
        <w:rPr>
          <w:rFonts w:cs="Arial"/>
        </w:rPr>
        <w:t xml:space="preserve">is </w:t>
      </w:r>
      <w:r w:rsidR="005E4A3F">
        <w:rPr>
          <w:rFonts w:cs="Arial"/>
        </w:rPr>
        <w:t>identified by DPOs and other services that work directly with disabled people</w:t>
      </w:r>
      <w:r w:rsidR="00E504CA">
        <w:rPr>
          <w:rFonts w:cs="Arial"/>
        </w:rPr>
        <w:t>.</w:t>
      </w:r>
    </w:p>
    <w:p w14:paraId="65920938" w14:textId="530D6831" w:rsidR="0093781F" w:rsidRPr="002D24C9" w:rsidRDefault="00AA02AF" w:rsidP="00ED3AD3">
      <w:pPr>
        <w:spacing w:line="276" w:lineRule="auto"/>
        <w:rPr>
          <w:iCs/>
        </w:rPr>
      </w:pPr>
      <w:r w:rsidRPr="002D24C9">
        <w:rPr>
          <w:iCs/>
        </w:rPr>
        <w:t xml:space="preserve">A more effective accountability and governance infrastructure for disability equality in Scotland is needed. </w:t>
      </w:r>
      <w:r w:rsidR="006C5AD2" w:rsidRPr="002D24C9">
        <w:rPr>
          <w:iCs/>
        </w:rPr>
        <w:t xml:space="preserve">This includes not only </w:t>
      </w:r>
      <w:r w:rsidR="00083590" w:rsidRPr="002D24C9">
        <w:rPr>
          <w:iCs/>
        </w:rPr>
        <w:t>setting</w:t>
      </w:r>
      <w:r w:rsidR="006C5AD2" w:rsidRPr="002D24C9">
        <w:rPr>
          <w:iCs/>
        </w:rPr>
        <w:t xml:space="preserve"> up a </w:t>
      </w:r>
      <w:r w:rsidR="006C5AD2" w:rsidRPr="002D24C9">
        <w:rPr>
          <w:rFonts w:cs="Arial"/>
        </w:rPr>
        <w:t xml:space="preserve">mechanism and a system of human rights-based indicators to permanently monitor the impact of the different policies and programmes, but also collating and tracking </w:t>
      </w:r>
      <w:r w:rsidR="00083590" w:rsidRPr="002D24C9">
        <w:rPr>
          <w:rFonts w:cs="Arial"/>
        </w:rPr>
        <w:t xml:space="preserve">progress on meeting </w:t>
      </w:r>
      <w:r w:rsidR="0089705A" w:rsidRPr="002D24C9">
        <w:rPr>
          <w:rFonts w:cs="Arial"/>
        </w:rPr>
        <w:t xml:space="preserve">recommendations </w:t>
      </w:r>
      <w:r w:rsidR="00083590" w:rsidRPr="002D24C9">
        <w:rPr>
          <w:rFonts w:cs="Arial"/>
        </w:rPr>
        <w:t xml:space="preserve">made </w:t>
      </w:r>
      <w:r w:rsidR="00222F35" w:rsidRPr="002D24C9">
        <w:rPr>
          <w:rFonts w:cs="Arial"/>
        </w:rPr>
        <w:t>via various Scottish Government groups</w:t>
      </w:r>
      <w:r w:rsidR="00CF55CC">
        <w:rPr>
          <w:rFonts w:cs="Arial"/>
        </w:rPr>
        <w:t>, and action plans</w:t>
      </w:r>
      <w:r w:rsidR="00222F35" w:rsidRPr="002D24C9">
        <w:rPr>
          <w:rFonts w:cs="Arial"/>
        </w:rPr>
        <w:t xml:space="preserve">. </w:t>
      </w:r>
      <w:r w:rsidR="00222F35" w:rsidRPr="002D24C9">
        <w:rPr>
          <w:iCs/>
        </w:rPr>
        <w:t xml:space="preserve">The absence of institutional memory within the current system and structures is frustrating, </w:t>
      </w:r>
      <w:r w:rsidR="002B1D99">
        <w:rPr>
          <w:iCs/>
        </w:rPr>
        <w:t xml:space="preserve">and </w:t>
      </w:r>
      <w:r w:rsidR="00222F35" w:rsidRPr="002D24C9">
        <w:rPr>
          <w:iCs/>
        </w:rPr>
        <w:t>disempowering and can be understood as a mechanism by which systemic discrimination occurs.</w:t>
      </w:r>
    </w:p>
    <w:p w14:paraId="4B5CF251" w14:textId="77777777" w:rsidR="00252E3B" w:rsidRDefault="00252E3B" w:rsidP="00ED3AD3">
      <w:pPr>
        <w:spacing w:line="276" w:lineRule="auto"/>
        <w:rPr>
          <w:rFonts w:cs="Arial"/>
          <w:b/>
          <w:bCs/>
        </w:rPr>
      </w:pPr>
    </w:p>
    <w:p w14:paraId="79101B22" w14:textId="05453708" w:rsidR="00442074" w:rsidRPr="00CD17A4" w:rsidRDefault="00442074"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4F2F2838" w14:textId="59901676" w:rsidR="00442074" w:rsidRPr="002D6B90" w:rsidRDefault="00442074" w:rsidP="00ED3AD3">
      <w:pPr>
        <w:spacing w:line="276" w:lineRule="auto"/>
        <w:rPr>
          <w:rFonts w:cs="Arial"/>
        </w:rPr>
      </w:pPr>
      <w:r>
        <w:rPr>
          <w:rFonts w:cs="Arial"/>
        </w:rPr>
        <w:t>That the Scottish Government:</w:t>
      </w:r>
    </w:p>
    <w:p w14:paraId="106AC0E0" w14:textId="74EF2C0A" w:rsidR="00042645" w:rsidRPr="004A217E" w:rsidRDefault="003D418F" w:rsidP="00ED3AD3">
      <w:pPr>
        <w:pStyle w:val="ListParagraph"/>
        <w:numPr>
          <w:ilvl w:val="0"/>
          <w:numId w:val="24"/>
        </w:numPr>
        <w:spacing w:line="276" w:lineRule="auto"/>
      </w:pPr>
      <w:r w:rsidRPr="004A217E">
        <w:rPr>
          <w:iCs/>
        </w:rPr>
        <w:t xml:space="preserve">In preparation of its forthcoming </w:t>
      </w:r>
      <w:r w:rsidR="00BB579B" w:rsidRPr="004A217E">
        <w:rPr>
          <w:iCs/>
        </w:rPr>
        <w:t>D</w:t>
      </w:r>
      <w:r w:rsidR="00D53A84" w:rsidRPr="004A217E">
        <w:rPr>
          <w:iCs/>
        </w:rPr>
        <w:t xml:space="preserve">isability </w:t>
      </w:r>
      <w:r w:rsidR="00BB579B" w:rsidRPr="004A217E">
        <w:rPr>
          <w:iCs/>
        </w:rPr>
        <w:t>E</w:t>
      </w:r>
      <w:r w:rsidR="00D53A84" w:rsidRPr="004A217E">
        <w:rPr>
          <w:iCs/>
        </w:rPr>
        <w:t xml:space="preserve">quality </w:t>
      </w:r>
      <w:r w:rsidR="00BB579B" w:rsidRPr="004A217E">
        <w:rPr>
          <w:iCs/>
        </w:rPr>
        <w:t>S</w:t>
      </w:r>
      <w:r w:rsidR="00D53A84" w:rsidRPr="004A217E">
        <w:rPr>
          <w:iCs/>
        </w:rPr>
        <w:t>trategy</w:t>
      </w:r>
      <w:r w:rsidR="00BB579B" w:rsidRPr="004A217E">
        <w:rPr>
          <w:iCs/>
        </w:rPr>
        <w:t xml:space="preserve"> </w:t>
      </w:r>
      <w:r w:rsidR="00547E50" w:rsidRPr="004A217E">
        <w:t>c</w:t>
      </w:r>
      <w:r w:rsidR="00BB579B" w:rsidRPr="004A217E">
        <w:t xml:space="preserve">learly define conditions for success will be agreed at the outset, and </w:t>
      </w:r>
      <w:r w:rsidR="00884D94" w:rsidRPr="004A217E">
        <w:t xml:space="preserve">ensure robust and transparent </w:t>
      </w:r>
      <w:r w:rsidR="00D947C4" w:rsidRPr="004A217E">
        <w:t xml:space="preserve">measurement processes are established and delivered on, and that </w:t>
      </w:r>
      <w:r w:rsidR="00BB579B" w:rsidRPr="004A217E">
        <w:t xml:space="preserve">progress </w:t>
      </w:r>
      <w:r w:rsidR="00D947C4" w:rsidRPr="004A217E">
        <w:t>is</w:t>
      </w:r>
      <w:r w:rsidR="00BB579B" w:rsidRPr="004A217E">
        <w:t xml:space="preserve"> monitored at quarterly intervals</w:t>
      </w:r>
      <w:r w:rsidR="00D947C4" w:rsidRPr="004A217E">
        <w:t xml:space="preserve"> with recourse to DPOs and the lived experience of disabled people</w:t>
      </w:r>
    </w:p>
    <w:p w14:paraId="6D6B4C4C" w14:textId="030220D3" w:rsidR="00442074" w:rsidRPr="00D53A84" w:rsidRDefault="00042645" w:rsidP="00ED3AD3">
      <w:pPr>
        <w:pStyle w:val="ListParagraph"/>
        <w:numPr>
          <w:ilvl w:val="0"/>
          <w:numId w:val="24"/>
        </w:numPr>
        <w:spacing w:line="276" w:lineRule="auto"/>
      </w:pPr>
      <w:r>
        <w:t>S</w:t>
      </w:r>
      <w:r w:rsidR="00537A5F" w:rsidRPr="00042645">
        <w:rPr>
          <w:iCs/>
        </w:rPr>
        <w:t xml:space="preserve">et up a </w:t>
      </w:r>
      <w:r w:rsidR="00537A5F" w:rsidRPr="00042645">
        <w:rPr>
          <w:rFonts w:cs="Arial"/>
        </w:rPr>
        <w:t>mechanism and a system of human rights-based indicators to permanently monitor the impact of policies and programmes</w:t>
      </w:r>
    </w:p>
    <w:p w14:paraId="76A88F56" w14:textId="5FF87B03" w:rsidR="00D53A84" w:rsidRPr="00DF65BE" w:rsidRDefault="00D53A84" w:rsidP="00ED3AD3">
      <w:pPr>
        <w:pStyle w:val="ListParagraph"/>
        <w:numPr>
          <w:ilvl w:val="0"/>
          <w:numId w:val="24"/>
        </w:numPr>
        <w:spacing w:line="276" w:lineRule="auto"/>
      </w:pPr>
      <w:r w:rsidRPr="002D24C9">
        <w:rPr>
          <w:rFonts w:cs="Arial"/>
        </w:rPr>
        <w:t>Collat</w:t>
      </w:r>
      <w:r>
        <w:rPr>
          <w:rFonts w:cs="Arial"/>
        </w:rPr>
        <w:t>e</w:t>
      </w:r>
      <w:r w:rsidRPr="002D24C9">
        <w:rPr>
          <w:rFonts w:cs="Arial"/>
        </w:rPr>
        <w:t xml:space="preserve"> and track</w:t>
      </w:r>
      <w:r>
        <w:rPr>
          <w:rFonts w:cs="Arial"/>
        </w:rPr>
        <w:t xml:space="preserve"> </w:t>
      </w:r>
      <w:r w:rsidRPr="002D24C9">
        <w:rPr>
          <w:rFonts w:cs="Arial"/>
        </w:rPr>
        <w:t xml:space="preserve">progress on meeting recommendations made via various </w:t>
      </w:r>
      <w:r w:rsidR="00132D6C">
        <w:rPr>
          <w:rFonts w:cs="Arial"/>
        </w:rPr>
        <w:t>mainstream</w:t>
      </w:r>
      <w:r w:rsidRPr="002D24C9">
        <w:rPr>
          <w:rFonts w:cs="Arial"/>
        </w:rPr>
        <w:t xml:space="preserve"> Scottish Government groups</w:t>
      </w:r>
      <w:r w:rsidR="005C77F1">
        <w:rPr>
          <w:rFonts w:cs="Arial"/>
        </w:rPr>
        <w:t>,</w:t>
      </w:r>
      <w:r w:rsidR="00B65558">
        <w:rPr>
          <w:rFonts w:cs="Arial"/>
        </w:rPr>
        <w:t xml:space="preserve"> and action plans.</w:t>
      </w:r>
    </w:p>
    <w:p w14:paraId="027DF991" w14:textId="25396436" w:rsidR="00DF65BE" w:rsidRPr="00042645" w:rsidRDefault="0040771C" w:rsidP="00ED3AD3">
      <w:pPr>
        <w:pStyle w:val="ListParagraph"/>
        <w:numPr>
          <w:ilvl w:val="0"/>
          <w:numId w:val="24"/>
        </w:numPr>
        <w:spacing w:line="276" w:lineRule="auto"/>
      </w:pPr>
      <w:r>
        <w:rPr>
          <w:rFonts w:cs="Arial"/>
        </w:rPr>
        <w:t xml:space="preserve">Ensure its forthcoming mainstreaming </w:t>
      </w:r>
      <w:r w:rsidR="00144975">
        <w:rPr>
          <w:rFonts w:cs="Arial"/>
        </w:rPr>
        <w:t xml:space="preserve">strategy is adequately resourced including by </w:t>
      </w:r>
      <w:r w:rsidR="0058008D">
        <w:rPr>
          <w:rFonts w:cs="Arial"/>
        </w:rPr>
        <w:t>b</w:t>
      </w:r>
      <w:r w:rsidR="0058008D" w:rsidRPr="0058008D">
        <w:rPr>
          <w:rFonts w:cs="Arial"/>
        </w:rPr>
        <w:t xml:space="preserve">uilding dedicated equality </w:t>
      </w:r>
      <w:r w:rsidR="0058008D">
        <w:rPr>
          <w:rFonts w:cs="Arial"/>
        </w:rPr>
        <w:t>and</w:t>
      </w:r>
      <w:r w:rsidR="0058008D" w:rsidRPr="0058008D">
        <w:rPr>
          <w:rFonts w:cs="Arial"/>
        </w:rPr>
        <w:t xml:space="preserve"> human </w:t>
      </w:r>
      <w:r w:rsidR="0058008D" w:rsidRPr="0058008D">
        <w:rPr>
          <w:rFonts w:cs="Arial"/>
        </w:rPr>
        <w:lastRenderedPageBreak/>
        <w:t xml:space="preserve">rights expertise within each </w:t>
      </w:r>
      <w:r w:rsidR="0058008D">
        <w:rPr>
          <w:rFonts w:cs="Arial"/>
        </w:rPr>
        <w:t xml:space="preserve">of its </w:t>
      </w:r>
      <w:r w:rsidR="0058008D" w:rsidRPr="0058008D">
        <w:rPr>
          <w:rFonts w:cs="Arial"/>
        </w:rPr>
        <w:t>directorate</w:t>
      </w:r>
      <w:r w:rsidR="0058008D">
        <w:rPr>
          <w:rFonts w:cs="Arial"/>
        </w:rPr>
        <w:t>s</w:t>
      </w:r>
      <w:r w:rsidR="00B16B04">
        <w:rPr>
          <w:rFonts w:cs="Arial"/>
        </w:rPr>
        <w:t>, and that it’s delivery and impact is monitored</w:t>
      </w:r>
      <w:r w:rsidR="0079149F">
        <w:rPr>
          <w:rFonts w:cs="Arial"/>
        </w:rPr>
        <w:t>, evaluated</w:t>
      </w:r>
      <w:r w:rsidR="00B16B04">
        <w:rPr>
          <w:rFonts w:cs="Arial"/>
        </w:rPr>
        <w:t xml:space="preserve"> and </w:t>
      </w:r>
      <w:r w:rsidR="0079149F">
        <w:rPr>
          <w:rFonts w:cs="Arial"/>
        </w:rPr>
        <w:t>progressively improved</w:t>
      </w:r>
      <w:r w:rsidR="00A5574A">
        <w:rPr>
          <w:rFonts w:cs="Arial"/>
        </w:rPr>
        <w:t>.</w:t>
      </w:r>
    </w:p>
    <w:p w14:paraId="61ED1028" w14:textId="77777777" w:rsidR="00442074" w:rsidRDefault="00442074" w:rsidP="00ED3AD3">
      <w:pPr>
        <w:spacing w:line="276" w:lineRule="auto"/>
        <w:rPr>
          <w:rFonts w:cs="Arial"/>
          <w:b/>
          <w:bCs/>
          <w:u w:val="single"/>
        </w:rPr>
      </w:pPr>
    </w:p>
    <w:p w14:paraId="2A81A808" w14:textId="77777777" w:rsidR="00647FF6" w:rsidRDefault="00040D2E" w:rsidP="00ED3AD3">
      <w:pPr>
        <w:pStyle w:val="Heading1"/>
        <w:spacing w:line="276" w:lineRule="auto"/>
      </w:pPr>
      <w:r w:rsidRPr="00281F01">
        <w:t>Recommendation (k)</w:t>
      </w:r>
    </w:p>
    <w:p w14:paraId="0E593A24" w14:textId="15885716" w:rsidR="00A02019" w:rsidRDefault="00040D2E" w:rsidP="00ED3AD3">
      <w:pPr>
        <w:spacing w:line="276" w:lineRule="auto"/>
        <w:rPr>
          <w:rFonts w:cs="Arial"/>
        </w:rPr>
      </w:pPr>
      <w:r w:rsidRPr="00040D2E">
        <w:rPr>
          <w:rFonts w:cs="Arial"/>
        </w:rPr>
        <w:t xml:space="preserve">Respond to the present report within the time limit prescribed under the Optional Protocol, widely disseminate the Committee’s findings and recommendations and </w:t>
      </w:r>
      <w:r w:rsidRPr="00B66297">
        <w:rPr>
          <w:rFonts w:cs="Arial"/>
        </w:rPr>
        <w:t>provide appropriate follow-up to the recommendations of the present report</w:t>
      </w:r>
      <w:r w:rsidRPr="00040D2E">
        <w:rPr>
          <w:rFonts w:cs="Arial"/>
        </w:rPr>
        <w:t>, including during the consideration of the State party’s initial report before the Committee.</w:t>
      </w:r>
    </w:p>
    <w:p w14:paraId="6C6BB73D" w14:textId="77777777" w:rsidR="00040D2E" w:rsidRPr="006928E7" w:rsidRDefault="00040D2E" w:rsidP="00ED3AD3">
      <w:pPr>
        <w:spacing w:line="276" w:lineRule="auto"/>
        <w:rPr>
          <w:rFonts w:cs="Arial"/>
          <w:b/>
          <w:bCs/>
          <w:u w:val="single"/>
        </w:rPr>
      </w:pPr>
      <w:proofErr w:type="spellStart"/>
      <w:r w:rsidRPr="006928E7">
        <w:rPr>
          <w:rFonts w:cs="Arial"/>
          <w:b/>
          <w:bCs/>
          <w:u w:val="single"/>
        </w:rPr>
        <w:t>SILC</w:t>
      </w:r>
      <w:proofErr w:type="spellEnd"/>
      <w:r w:rsidRPr="006928E7">
        <w:rPr>
          <w:rFonts w:cs="Arial"/>
          <w:b/>
          <w:bCs/>
          <w:u w:val="single"/>
        </w:rPr>
        <w:t xml:space="preserve"> response:</w:t>
      </w:r>
    </w:p>
    <w:p w14:paraId="5EC55DA1" w14:textId="020014A3" w:rsidR="00DD4DB8" w:rsidRDefault="002161B3" w:rsidP="00ED3AD3">
      <w:pPr>
        <w:spacing w:line="276" w:lineRule="auto"/>
        <w:rPr>
          <w:rFonts w:cs="Arial"/>
        </w:rPr>
      </w:pPr>
      <w:r>
        <w:rPr>
          <w:rFonts w:cs="Arial"/>
        </w:rPr>
        <w:t xml:space="preserve">As far as </w:t>
      </w:r>
      <w:proofErr w:type="spellStart"/>
      <w:r>
        <w:rPr>
          <w:rFonts w:cs="Arial"/>
        </w:rPr>
        <w:t>SILC</w:t>
      </w:r>
      <w:proofErr w:type="spellEnd"/>
      <w:r>
        <w:rPr>
          <w:rFonts w:cs="Arial"/>
        </w:rPr>
        <w:t xml:space="preserve"> is aware, the UK government has provided </w:t>
      </w:r>
      <w:r w:rsidR="003E722A">
        <w:rPr>
          <w:rFonts w:cs="Arial"/>
        </w:rPr>
        <w:t xml:space="preserve">several </w:t>
      </w:r>
      <w:r>
        <w:rPr>
          <w:rFonts w:cs="Arial"/>
        </w:rPr>
        <w:t xml:space="preserve">follow-up reports </w:t>
      </w:r>
      <w:r w:rsidR="003E722A">
        <w:rPr>
          <w:rFonts w:cs="Arial"/>
        </w:rPr>
        <w:t>to the Committee</w:t>
      </w:r>
      <w:r w:rsidR="00902C57">
        <w:rPr>
          <w:rFonts w:cs="Arial"/>
        </w:rPr>
        <w:t xml:space="preserve">, with the exception of 2019 and 2020 </w:t>
      </w:r>
      <w:r w:rsidR="00DD3DC9">
        <w:rPr>
          <w:rFonts w:cs="Arial"/>
        </w:rPr>
        <w:t>due to</w:t>
      </w:r>
      <w:r w:rsidR="00902C57">
        <w:rPr>
          <w:rFonts w:cs="Arial"/>
        </w:rPr>
        <w:t xml:space="preserve"> the pandemic. We believe that the Scottish Government fed into these reports </w:t>
      </w:r>
      <w:r w:rsidR="003E00F8">
        <w:rPr>
          <w:rFonts w:cs="Arial"/>
        </w:rPr>
        <w:t xml:space="preserve">to cover devolved issues. </w:t>
      </w:r>
      <w:proofErr w:type="spellStart"/>
      <w:r w:rsidR="003E00F8">
        <w:rPr>
          <w:rFonts w:cs="Arial"/>
        </w:rPr>
        <w:t>SILC</w:t>
      </w:r>
      <w:proofErr w:type="spellEnd"/>
      <w:r w:rsidR="003E00F8">
        <w:rPr>
          <w:rFonts w:cs="Arial"/>
        </w:rPr>
        <w:t xml:space="preserve"> is not aware of any further work </w:t>
      </w:r>
      <w:r w:rsidR="00C66FA5">
        <w:rPr>
          <w:rFonts w:cs="Arial"/>
        </w:rPr>
        <w:t xml:space="preserve">done to </w:t>
      </w:r>
      <w:r w:rsidR="00697135">
        <w:rPr>
          <w:rFonts w:cs="Arial"/>
        </w:rPr>
        <w:t xml:space="preserve">by the Scottish Government to </w:t>
      </w:r>
      <w:r w:rsidR="00C66FA5">
        <w:rPr>
          <w:rFonts w:cs="Arial"/>
        </w:rPr>
        <w:t xml:space="preserve">disseminate the Committee’s </w:t>
      </w:r>
      <w:r w:rsidR="00543ED4">
        <w:rPr>
          <w:rFonts w:cs="Arial"/>
        </w:rPr>
        <w:t xml:space="preserve">Scotland specific </w:t>
      </w:r>
      <w:r w:rsidR="00C66FA5">
        <w:rPr>
          <w:rFonts w:cs="Arial"/>
        </w:rPr>
        <w:t xml:space="preserve">findings and recommendations. </w:t>
      </w:r>
    </w:p>
    <w:p w14:paraId="1A393988" w14:textId="2719FDEF" w:rsidR="00442074" w:rsidRPr="00141101" w:rsidRDefault="00915A59" w:rsidP="00ED3AD3">
      <w:pPr>
        <w:spacing w:line="276" w:lineRule="auto"/>
        <w:rPr>
          <w:rFonts w:cs="Arial"/>
        </w:rPr>
      </w:pPr>
      <w:proofErr w:type="spellStart"/>
      <w:r>
        <w:rPr>
          <w:rFonts w:cs="Arial"/>
        </w:rPr>
        <w:t>SILC</w:t>
      </w:r>
      <w:proofErr w:type="spellEnd"/>
      <w:r>
        <w:rPr>
          <w:rFonts w:cs="Arial"/>
        </w:rPr>
        <w:t xml:space="preserve"> understands that the Scottish Government took measures to mitigate some of the</w:t>
      </w:r>
      <w:r w:rsidR="008B3D84">
        <w:rPr>
          <w:rFonts w:cs="Arial"/>
        </w:rPr>
        <w:t xml:space="preserve"> UK Government’s</w:t>
      </w:r>
      <w:r>
        <w:rPr>
          <w:rFonts w:cs="Arial"/>
        </w:rPr>
        <w:t xml:space="preserve"> welfare reforms </w:t>
      </w:r>
      <w:r w:rsidR="007E43D5">
        <w:rPr>
          <w:rFonts w:cs="Arial"/>
        </w:rPr>
        <w:t xml:space="preserve">criticised by the Committee. However, </w:t>
      </w:r>
      <w:r w:rsidR="00F635A0">
        <w:rPr>
          <w:rFonts w:cs="Arial"/>
        </w:rPr>
        <w:t xml:space="preserve">given that there has </w:t>
      </w:r>
      <w:r w:rsidR="00543ED4">
        <w:rPr>
          <w:rFonts w:cs="Arial"/>
        </w:rPr>
        <w:t xml:space="preserve">since </w:t>
      </w:r>
      <w:r w:rsidR="00F635A0">
        <w:rPr>
          <w:rFonts w:cs="Arial"/>
        </w:rPr>
        <w:t>been further devolution and</w:t>
      </w:r>
      <w:r w:rsidR="007E43D5">
        <w:rPr>
          <w:rFonts w:cs="Arial"/>
        </w:rPr>
        <w:t xml:space="preserve"> the Scottish Government </w:t>
      </w:r>
      <w:r w:rsidR="008B3D84">
        <w:rPr>
          <w:rFonts w:cs="Arial"/>
        </w:rPr>
        <w:t xml:space="preserve">is </w:t>
      </w:r>
      <w:r w:rsidR="007E43D5">
        <w:rPr>
          <w:rFonts w:cs="Arial"/>
        </w:rPr>
        <w:t xml:space="preserve">now responsible for </w:t>
      </w:r>
      <w:r w:rsidR="00D64749">
        <w:rPr>
          <w:rFonts w:cs="Arial"/>
        </w:rPr>
        <w:t>disability benefits</w:t>
      </w:r>
      <w:r w:rsidR="00F635A0">
        <w:rPr>
          <w:rFonts w:cs="Arial"/>
        </w:rPr>
        <w:t xml:space="preserve"> and a wide range of other areas impacting disabled people,</w:t>
      </w:r>
      <w:r w:rsidR="00D64749">
        <w:rPr>
          <w:rFonts w:cs="Arial"/>
        </w:rPr>
        <w:t xml:space="preserve"> it is important that it </w:t>
      </w:r>
      <w:r w:rsidR="00356766">
        <w:rPr>
          <w:rFonts w:cs="Arial"/>
        </w:rPr>
        <w:t>takes action on</w:t>
      </w:r>
      <w:r w:rsidR="00F635A0">
        <w:rPr>
          <w:rFonts w:cs="Arial"/>
        </w:rPr>
        <w:t xml:space="preserve"> </w:t>
      </w:r>
      <w:r w:rsidR="00FA0801">
        <w:rPr>
          <w:rFonts w:cs="Arial"/>
        </w:rPr>
        <w:t>the Inquiry findings and recommendation</w:t>
      </w:r>
      <w:r w:rsidR="00543ED4">
        <w:rPr>
          <w:rFonts w:cs="Arial"/>
        </w:rPr>
        <w:t xml:space="preserve"> (K)</w:t>
      </w:r>
      <w:r w:rsidR="00FA0801">
        <w:rPr>
          <w:rFonts w:cs="Arial"/>
        </w:rPr>
        <w:t xml:space="preserve">. </w:t>
      </w:r>
    </w:p>
    <w:p w14:paraId="3FABAC8E" w14:textId="77777777" w:rsidR="00442074" w:rsidRDefault="00442074" w:rsidP="00ED3AD3">
      <w:pPr>
        <w:spacing w:line="276" w:lineRule="auto"/>
        <w:rPr>
          <w:rFonts w:cs="Arial"/>
          <w:b/>
          <w:bCs/>
        </w:rPr>
      </w:pPr>
    </w:p>
    <w:p w14:paraId="342E76AA" w14:textId="2060E130" w:rsidR="000A646D" w:rsidRPr="00CD17A4" w:rsidRDefault="000A646D" w:rsidP="00ED3AD3">
      <w:pPr>
        <w:spacing w:line="276" w:lineRule="auto"/>
        <w:rPr>
          <w:rFonts w:cs="Arial"/>
          <w:b/>
          <w:bCs/>
        </w:rPr>
      </w:pPr>
      <w:r w:rsidRPr="00CD17A4">
        <w:rPr>
          <w:rFonts w:cs="Arial"/>
          <w:b/>
          <w:bCs/>
        </w:rPr>
        <w:t xml:space="preserve">What </w:t>
      </w:r>
      <w:proofErr w:type="spellStart"/>
      <w:r w:rsidRPr="00CD17A4">
        <w:rPr>
          <w:rFonts w:cs="Arial"/>
          <w:b/>
          <w:bCs/>
        </w:rPr>
        <w:t>SILC</w:t>
      </w:r>
      <w:proofErr w:type="spellEnd"/>
      <w:r w:rsidRPr="00CD17A4">
        <w:rPr>
          <w:rFonts w:cs="Arial"/>
          <w:b/>
          <w:bCs/>
        </w:rPr>
        <w:t xml:space="preserve"> would like the Committee to recommend</w:t>
      </w:r>
    </w:p>
    <w:p w14:paraId="758B3018" w14:textId="77777777" w:rsidR="000A646D" w:rsidRDefault="000A646D" w:rsidP="00ED3AD3">
      <w:pPr>
        <w:spacing w:line="276" w:lineRule="auto"/>
        <w:rPr>
          <w:rFonts w:cs="Arial"/>
        </w:rPr>
      </w:pPr>
      <w:r>
        <w:rPr>
          <w:rFonts w:cs="Arial"/>
        </w:rPr>
        <w:t>That the Scottish Government:</w:t>
      </w:r>
    </w:p>
    <w:p w14:paraId="7900B91E" w14:textId="1E39E49F" w:rsidR="00F930C9" w:rsidRDefault="00F930C9" w:rsidP="00F930C9">
      <w:pPr>
        <w:pStyle w:val="ListParagraph"/>
        <w:numPr>
          <w:ilvl w:val="0"/>
          <w:numId w:val="31"/>
        </w:numPr>
        <w:spacing w:line="276" w:lineRule="auto"/>
        <w:rPr>
          <w:rFonts w:cs="Arial"/>
        </w:rPr>
      </w:pPr>
      <w:r>
        <w:rPr>
          <w:rFonts w:cs="Arial"/>
        </w:rPr>
        <w:t xml:space="preserve">Acknowledge the findings of the Inquiry and the relevance of the recommendations to its work. </w:t>
      </w:r>
    </w:p>
    <w:p w14:paraId="2F88CBCD" w14:textId="61AC9487" w:rsidR="00683D0C" w:rsidRPr="00F930C9" w:rsidRDefault="00683D0C" w:rsidP="00281F01">
      <w:pPr>
        <w:pStyle w:val="ListParagraph"/>
        <w:numPr>
          <w:ilvl w:val="0"/>
          <w:numId w:val="31"/>
        </w:numPr>
        <w:spacing w:line="276" w:lineRule="auto"/>
        <w:rPr>
          <w:rFonts w:cs="Arial"/>
        </w:rPr>
      </w:pPr>
      <w:r>
        <w:rPr>
          <w:rFonts w:cs="Arial"/>
        </w:rPr>
        <w:t xml:space="preserve">Work with DPOs to address the Committee’s recommendations by </w:t>
      </w:r>
      <w:r w:rsidR="00DB6F37">
        <w:rPr>
          <w:rFonts w:cs="Arial"/>
        </w:rPr>
        <w:t xml:space="preserve">taking steps to meet the further recommendations made by </w:t>
      </w:r>
      <w:proofErr w:type="spellStart"/>
      <w:r w:rsidR="00DB6F37">
        <w:rPr>
          <w:rFonts w:cs="Arial"/>
        </w:rPr>
        <w:t>SILC</w:t>
      </w:r>
      <w:proofErr w:type="spellEnd"/>
      <w:r w:rsidR="00DB6F37">
        <w:rPr>
          <w:rFonts w:cs="Arial"/>
        </w:rPr>
        <w:t>.</w:t>
      </w:r>
    </w:p>
    <w:p w14:paraId="34828CC8" w14:textId="77777777" w:rsidR="00922CFF" w:rsidRDefault="00922CFF" w:rsidP="0039330C">
      <w:pPr>
        <w:spacing w:line="276" w:lineRule="auto"/>
        <w:rPr>
          <w:rFonts w:eastAsia="Calibri" w:cs="Arial"/>
          <w:szCs w:val="28"/>
        </w:rPr>
      </w:pPr>
    </w:p>
    <w:p w14:paraId="23DFA26E" w14:textId="77777777" w:rsidR="00AD0788" w:rsidRPr="00003DD1" w:rsidRDefault="00AD0788" w:rsidP="00ED3AD3">
      <w:pPr>
        <w:spacing w:line="276" w:lineRule="auto"/>
        <w:rPr>
          <w:rFonts w:cs="Arial"/>
        </w:rPr>
      </w:pPr>
    </w:p>
    <w:sectPr w:rsidR="00AD0788" w:rsidRPr="00003DD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F32D" w14:textId="77777777" w:rsidR="005D3B1B" w:rsidRDefault="005D3B1B" w:rsidP="00040D2E">
      <w:pPr>
        <w:spacing w:after="0" w:line="240" w:lineRule="auto"/>
      </w:pPr>
      <w:r>
        <w:separator/>
      </w:r>
    </w:p>
  </w:endnote>
  <w:endnote w:type="continuationSeparator" w:id="0">
    <w:p w14:paraId="758FD16B" w14:textId="77777777" w:rsidR="005D3B1B" w:rsidRDefault="005D3B1B" w:rsidP="00040D2E">
      <w:pPr>
        <w:spacing w:after="0" w:line="240" w:lineRule="auto"/>
      </w:pPr>
      <w:r>
        <w:continuationSeparator/>
      </w:r>
    </w:p>
  </w:endnote>
  <w:endnote w:type="continuationNotice" w:id="1">
    <w:p w14:paraId="2A61544F" w14:textId="77777777" w:rsidR="005D3B1B" w:rsidRDefault="005D3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2AC3" w14:textId="77777777" w:rsidR="005D1941" w:rsidRDefault="005D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400838"/>
      <w:docPartObj>
        <w:docPartGallery w:val="Page Numbers (Bottom of Page)"/>
        <w:docPartUnique/>
      </w:docPartObj>
    </w:sdtPr>
    <w:sdtEndPr>
      <w:rPr>
        <w:noProof/>
      </w:rPr>
    </w:sdtEndPr>
    <w:sdtContent>
      <w:p w14:paraId="79F5C475" w14:textId="2C40955A" w:rsidR="00040D2E" w:rsidRDefault="00040D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CF3DB7" w14:textId="77777777" w:rsidR="00040D2E" w:rsidRDefault="00040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412" w14:textId="77777777" w:rsidR="005D1941" w:rsidRDefault="005D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673C" w14:textId="77777777" w:rsidR="005D3B1B" w:rsidRDefault="005D3B1B" w:rsidP="00040D2E">
      <w:pPr>
        <w:spacing w:after="0" w:line="240" w:lineRule="auto"/>
      </w:pPr>
      <w:r>
        <w:separator/>
      </w:r>
    </w:p>
  </w:footnote>
  <w:footnote w:type="continuationSeparator" w:id="0">
    <w:p w14:paraId="413A6992" w14:textId="77777777" w:rsidR="005D3B1B" w:rsidRDefault="005D3B1B" w:rsidP="00040D2E">
      <w:pPr>
        <w:spacing w:after="0" w:line="240" w:lineRule="auto"/>
      </w:pPr>
      <w:r>
        <w:continuationSeparator/>
      </w:r>
    </w:p>
  </w:footnote>
  <w:footnote w:type="continuationNotice" w:id="1">
    <w:p w14:paraId="4AE9567F" w14:textId="77777777" w:rsidR="005D3B1B" w:rsidRDefault="005D3B1B">
      <w:pPr>
        <w:spacing w:after="0" w:line="240" w:lineRule="auto"/>
      </w:pPr>
    </w:p>
  </w:footnote>
  <w:footnote w:id="2">
    <w:p w14:paraId="5FC5148A" w14:textId="2BD7F4FE" w:rsidR="00DB47AD" w:rsidRPr="00963B7E" w:rsidRDefault="00DB47AD">
      <w:pPr>
        <w:pStyle w:val="FootnoteText"/>
        <w:rPr>
          <w:lang w:val="en-US"/>
        </w:rPr>
      </w:pPr>
      <w:r>
        <w:rPr>
          <w:rStyle w:val="FootnoteReference"/>
        </w:rPr>
        <w:footnoteRef/>
      </w:r>
      <w:r>
        <w:t xml:space="preserve">  </w:t>
      </w:r>
      <w:hyperlink r:id="rId1" w:history="1">
        <w:r>
          <w:rPr>
            <w:rStyle w:val="Hyperlink"/>
          </w:rPr>
          <w:t>Labour Market Statistics for Scotland by Disability: January to December 2022 - gov.scot (www.gov.scot)</w:t>
        </w:r>
      </w:hyperlink>
    </w:p>
  </w:footnote>
  <w:footnote w:id="3">
    <w:p w14:paraId="10131D57" w14:textId="77777777" w:rsidR="000D18B3" w:rsidRPr="001319EB" w:rsidRDefault="000D18B3" w:rsidP="000D18B3">
      <w:pPr>
        <w:pStyle w:val="FootnoteText"/>
        <w:rPr>
          <w:lang w:val="en-US"/>
        </w:rPr>
      </w:pPr>
      <w:r>
        <w:rPr>
          <w:rStyle w:val="FootnoteReference"/>
        </w:rPr>
        <w:footnoteRef/>
      </w:r>
      <w:r>
        <w:t xml:space="preserve"> </w:t>
      </w:r>
      <w:r w:rsidRPr="001631B6">
        <w:rPr>
          <w:rFonts w:cs="Arial"/>
        </w:rPr>
        <w:t>Scottish Government (202</w:t>
      </w:r>
      <w:r>
        <w:rPr>
          <w:rFonts w:cs="Arial"/>
        </w:rPr>
        <w:t>3</w:t>
      </w:r>
      <w:r w:rsidRPr="001631B6">
        <w:rPr>
          <w:rFonts w:cs="Arial"/>
        </w:rPr>
        <w:t xml:space="preserve">), </w:t>
      </w:r>
      <w:hyperlink r:id="rId2" w:history="1">
        <w:r w:rsidRPr="0020774B">
          <w:rPr>
            <w:rStyle w:val="Hyperlink"/>
            <w:rFonts w:cs="Arial"/>
          </w:rPr>
          <w:t>Poverty and Income Inequality in Scotland 2019-22</w:t>
        </w:r>
      </w:hyperlink>
    </w:p>
  </w:footnote>
  <w:footnote w:id="4">
    <w:p w14:paraId="72836FB1" w14:textId="2BB92E62" w:rsidR="007C4FBC" w:rsidRPr="00963B7E" w:rsidRDefault="007C4FBC">
      <w:pPr>
        <w:pStyle w:val="FootnoteText"/>
        <w:rPr>
          <w:lang w:val="en-US"/>
        </w:rPr>
      </w:pPr>
      <w:r>
        <w:rPr>
          <w:rStyle w:val="FootnoteReference"/>
        </w:rPr>
        <w:footnoteRef/>
      </w:r>
      <w:r>
        <w:t xml:space="preserve"> </w:t>
      </w:r>
      <w:hyperlink r:id="rId3" w:history="1">
        <w:r w:rsidRPr="00F667E1">
          <w:rPr>
            <w:rStyle w:val="Hyperlink"/>
          </w:rPr>
          <w:t>https://www.nrscotland.gov.uk/files/statistics/covid19/covid-deaths-21-report-week-11.pdf</w:t>
        </w:r>
      </w:hyperlink>
      <w:r>
        <w:t xml:space="preserve"> </w:t>
      </w:r>
    </w:p>
  </w:footnote>
  <w:footnote w:id="5">
    <w:p w14:paraId="143C34E1" w14:textId="77777777" w:rsidR="00C92950" w:rsidRPr="001319EB" w:rsidRDefault="00C92950" w:rsidP="00C92950">
      <w:pPr>
        <w:pStyle w:val="FootnoteText"/>
        <w:rPr>
          <w:lang w:val="en-US"/>
        </w:rPr>
      </w:pPr>
      <w:r>
        <w:rPr>
          <w:rStyle w:val="FootnoteReference"/>
        </w:rPr>
        <w:footnoteRef/>
      </w:r>
      <w:r>
        <w:t xml:space="preserve"> </w:t>
      </w:r>
      <w:r w:rsidRPr="001631B6">
        <w:rPr>
          <w:rFonts w:cs="Arial"/>
        </w:rPr>
        <w:t>Scottish Government (202</w:t>
      </w:r>
      <w:r>
        <w:rPr>
          <w:rFonts w:cs="Arial"/>
        </w:rPr>
        <w:t>3</w:t>
      </w:r>
      <w:r w:rsidRPr="001631B6">
        <w:rPr>
          <w:rFonts w:cs="Arial"/>
        </w:rPr>
        <w:t xml:space="preserve">), </w:t>
      </w:r>
      <w:hyperlink r:id="rId4" w:history="1">
        <w:r w:rsidRPr="0020774B">
          <w:rPr>
            <w:rStyle w:val="Hyperlink"/>
            <w:rFonts w:cs="Arial"/>
          </w:rPr>
          <w:t>Poverty and Income Inequality in Scotland 2019-22</w:t>
        </w:r>
      </w:hyperlink>
    </w:p>
  </w:footnote>
  <w:footnote w:id="6">
    <w:p w14:paraId="789AED76" w14:textId="77777777" w:rsidR="00702FAB" w:rsidRPr="004B3554" w:rsidRDefault="00702FAB" w:rsidP="00702FAB">
      <w:pPr>
        <w:pStyle w:val="FootnoteText"/>
        <w:rPr>
          <w:lang w:val="en-US"/>
        </w:rPr>
      </w:pPr>
      <w:r>
        <w:rPr>
          <w:rStyle w:val="FootnoteReference"/>
        </w:rPr>
        <w:footnoteRef/>
      </w:r>
      <w:r>
        <w:t xml:space="preserve"> Scottish Parliament Information Centre (2023), </w:t>
      </w:r>
      <w:hyperlink r:id="rId5" w:anchor=":~:text=Although%20application%20numbers%20have%20remained,will%20improve%20during%20early%202023" w:history="1">
        <w:r w:rsidRPr="00DF504A">
          <w:rPr>
            <w:rStyle w:val="Hyperlink"/>
          </w:rPr>
          <w:t>Scottish Social Security: Application Processing Times</w:t>
        </w:r>
      </w:hyperlink>
    </w:p>
  </w:footnote>
  <w:footnote w:id="7">
    <w:p w14:paraId="1EE7DC7D" w14:textId="79C88844" w:rsidR="00F8024B" w:rsidRPr="00F8024B" w:rsidRDefault="00F8024B">
      <w:pPr>
        <w:pStyle w:val="FootnoteText"/>
        <w:rPr>
          <w:lang w:val="en-US"/>
        </w:rPr>
      </w:pPr>
      <w:r>
        <w:rPr>
          <w:rStyle w:val="FootnoteReference"/>
        </w:rPr>
        <w:footnoteRef/>
      </w:r>
      <w:r>
        <w:t xml:space="preserve"> </w:t>
      </w:r>
      <w:hyperlink r:id="rId6" w:history="1">
        <w:r>
          <w:rPr>
            <w:rStyle w:val="Hyperlink"/>
          </w:rPr>
          <w:t>'Significant delays’ to new disability benefits - BBC News</w:t>
        </w:r>
      </w:hyperlink>
    </w:p>
  </w:footnote>
  <w:footnote w:id="8">
    <w:p w14:paraId="091C47CF" w14:textId="775D935F" w:rsidR="004A3157" w:rsidRPr="004A3157" w:rsidRDefault="004A3157">
      <w:pPr>
        <w:pStyle w:val="FootnoteText"/>
        <w:rPr>
          <w:lang w:val="en-US"/>
        </w:rPr>
      </w:pPr>
      <w:r>
        <w:rPr>
          <w:rStyle w:val="FootnoteReference"/>
        </w:rPr>
        <w:footnoteRef/>
      </w:r>
      <w:r>
        <w:t xml:space="preserve"> </w:t>
      </w:r>
      <w:hyperlink r:id="rId7" w:history="1">
        <w:r w:rsidR="007F6357">
          <w:rPr>
            <w:rStyle w:val="Hyperlink"/>
            <w:kern w:val="0"/>
            <w14:ligatures w14:val="none"/>
          </w:rPr>
          <w:t>Adult Disability Payment (Mobility Component) GDA Consultation Response • Glasgow Disability Alliance</w:t>
        </w:r>
      </w:hyperlink>
      <w:r w:rsidR="00922CFF">
        <w:fldChar w:fldCharType="begin"/>
      </w:r>
      <w:r w:rsidR="00922CFF">
        <w:fldChar w:fldCharType="separate"/>
      </w:r>
      <w:r w:rsidR="00FE3E1D">
        <w:rPr>
          <w:rStyle w:val="Hyperlink"/>
        </w:rPr>
        <w:t>Adult Disability Payment (Mobility Component) GDA Consultation Response • Glasgow Disability Alliance</w:t>
      </w:r>
      <w:r w:rsidR="00922CFF">
        <w:rPr>
          <w:rStyle w:val="Hyperlink"/>
        </w:rPr>
        <w:fldChar w:fldCharType="end"/>
      </w:r>
      <w:r w:rsidR="007B5DE1">
        <w:t xml:space="preserve">; </w:t>
      </w:r>
      <w:hyperlink r:id="rId8" w:history="1">
        <w:r w:rsidR="008D7439" w:rsidRPr="008D7439">
          <w:rPr>
            <w:rStyle w:val="Hyperlink"/>
          </w:rPr>
          <w:t>Inclusion Scotland ADP Consultation Response</w:t>
        </w:r>
      </w:hyperlink>
      <w:r w:rsidR="008D7439">
        <w:t xml:space="preserve"> </w:t>
      </w:r>
    </w:p>
  </w:footnote>
  <w:footnote w:id="9">
    <w:p w14:paraId="4D918B82" w14:textId="5757A597" w:rsidR="00396508" w:rsidRPr="00396508" w:rsidRDefault="00313345" w:rsidP="00396508">
      <w:pPr>
        <w:pStyle w:val="FootnoteText"/>
        <w:rPr>
          <w:rStyle w:val="Hyperlink"/>
        </w:rPr>
      </w:pPr>
      <w:r>
        <w:rPr>
          <w:rStyle w:val="FootnoteReference"/>
        </w:rPr>
        <w:footnoteRef/>
      </w:r>
      <w:r>
        <w:t xml:space="preserve"> </w:t>
      </w:r>
      <w:hyperlink r:id="rId9" w:history="1">
        <w:r>
          <w:rPr>
            <w:rStyle w:val="Hyperlink"/>
          </w:rPr>
          <w:t>Rights-At-Risk-Main-Report.pdf (inclusionscotland.org)</w:t>
        </w:r>
      </w:hyperlink>
      <w:r w:rsidR="005B793B">
        <w:t xml:space="preserve">; </w:t>
      </w:r>
      <w:r w:rsidR="00396508">
        <w:fldChar w:fldCharType="begin"/>
      </w:r>
      <w:r>
        <w:instrText>HYPERLINK "https://gda.scot/app/uploads/2020/09/GDAa__Supercharged-Covid-19Report.pdf"</w:instrText>
      </w:r>
      <w:r w:rsidR="00396508">
        <w:fldChar w:fldCharType="separate"/>
      </w:r>
      <w:r w:rsidR="00396508" w:rsidRPr="00396508">
        <w:t xml:space="preserve"> </w:t>
      </w:r>
      <w:r w:rsidR="00396508" w:rsidRPr="00396508">
        <w:rPr>
          <w:rStyle w:val="Hyperlink"/>
        </w:rPr>
        <w:t>Supercharged: A Human Catastrophe</w:t>
      </w:r>
    </w:p>
    <w:p w14:paraId="2EBBE6E8" w14:textId="328207E5" w:rsidR="00313345" w:rsidRPr="00396508" w:rsidRDefault="00396508" w:rsidP="00396508">
      <w:pPr>
        <w:pStyle w:val="FootnoteText"/>
        <w:rPr>
          <w:color w:val="0563C1" w:themeColor="hyperlink"/>
          <w:u w:val="single"/>
        </w:rPr>
      </w:pPr>
      <w:r w:rsidRPr="00396508">
        <w:rPr>
          <w:rStyle w:val="Hyperlink"/>
        </w:rPr>
        <w:t xml:space="preserve">Inequalities, Participation and Human Rights before, during and beyond COVID1 </w:t>
      </w:r>
      <w:r w:rsidR="005B793B">
        <w:rPr>
          <w:rStyle w:val="Hyperlink"/>
        </w:rPr>
        <w:t>(gda.scot)</w:t>
      </w:r>
      <w:r>
        <w:rPr>
          <w:rStyle w:val="Hyperlink"/>
        </w:rPr>
        <w:fldChar w:fldCharType="end"/>
      </w:r>
    </w:p>
  </w:footnote>
  <w:footnote w:id="10">
    <w:p w14:paraId="129697E2" w14:textId="4C5F09E8" w:rsidR="004D3B73" w:rsidRPr="00EC7134" w:rsidRDefault="004D3B73">
      <w:pPr>
        <w:pStyle w:val="FootnoteText"/>
        <w:rPr>
          <w:lang w:val="en-US"/>
        </w:rPr>
      </w:pPr>
      <w:r>
        <w:rPr>
          <w:rStyle w:val="FootnoteReference"/>
        </w:rPr>
        <w:footnoteRef/>
      </w:r>
      <w:r w:rsidRPr="003E69AA">
        <w:rPr>
          <w:rFonts w:cs="Arial"/>
        </w:rPr>
        <w:t xml:space="preserve"> </w:t>
      </w:r>
      <w:hyperlink r:id="rId10" w:history="1">
        <w:r w:rsidRPr="00EC7134">
          <w:rPr>
            <w:rStyle w:val="cf01"/>
            <w:rFonts w:ascii="Arial" w:hAnsi="Arial" w:cs="Arial"/>
            <w:color w:val="0000FF"/>
            <w:sz w:val="20"/>
            <w:szCs w:val="20"/>
            <w:u w:val="single"/>
          </w:rPr>
          <w:t>https://ifs.org.uk/news/scottish-budget-2023-24-confirms-big-cuts-many-public-services</w:t>
        </w:r>
      </w:hyperlink>
    </w:p>
  </w:footnote>
  <w:footnote w:id="11">
    <w:p w14:paraId="196A4FBC" w14:textId="4BA7F6F4" w:rsidR="00107A27" w:rsidRPr="00107A27" w:rsidRDefault="00107A27">
      <w:pPr>
        <w:pStyle w:val="FootnoteText"/>
        <w:rPr>
          <w:lang w:val="en-US"/>
        </w:rPr>
      </w:pPr>
      <w:r>
        <w:rPr>
          <w:rStyle w:val="FootnoteReference"/>
        </w:rPr>
        <w:footnoteRef/>
      </w:r>
      <w:r>
        <w:t xml:space="preserve"> </w:t>
      </w:r>
      <w:hyperlink r:id="rId11" w:history="1">
        <w:r>
          <w:rPr>
            <w:rStyle w:val="Hyperlink"/>
          </w:rPr>
          <w:t>Glasgow cuts £22m from health and social care services - BBC News</w:t>
        </w:r>
      </w:hyperlink>
    </w:p>
  </w:footnote>
  <w:footnote w:id="12">
    <w:p w14:paraId="49CBD671" w14:textId="77777777" w:rsidR="00724038" w:rsidRPr="007572D7" w:rsidRDefault="00724038" w:rsidP="00724038">
      <w:pPr>
        <w:pStyle w:val="FootnoteText"/>
        <w:rPr>
          <w:lang w:val="en-US"/>
        </w:rPr>
      </w:pPr>
      <w:r>
        <w:rPr>
          <w:rStyle w:val="FootnoteReference"/>
        </w:rPr>
        <w:footnoteRef/>
      </w:r>
      <w:r>
        <w:t xml:space="preserve"> </w:t>
      </w:r>
      <w:r>
        <w:rPr>
          <w:lang w:val="en-US"/>
        </w:rPr>
        <w:t xml:space="preserve">Scottish Government (2022), </w:t>
      </w:r>
      <w:hyperlink r:id="rId12" w:history="1">
        <w:r w:rsidRPr="001F09FD">
          <w:rPr>
            <w:rStyle w:val="Hyperlink"/>
            <w:lang w:val="en-US"/>
          </w:rPr>
          <w:t>The Contribution Of EU Workers In The Social Care Workforce In Scotland 2022</w:t>
        </w:r>
      </w:hyperlink>
    </w:p>
  </w:footnote>
  <w:footnote w:id="13">
    <w:p w14:paraId="396987BD" w14:textId="01C4C1AD" w:rsidR="00A66AAD" w:rsidRPr="00A66AAD" w:rsidRDefault="00A66AAD">
      <w:pPr>
        <w:pStyle w:val="FootnoteText"/>
        <w:rPr>
          <w:lang w:val="en-US"/>
        </w:rPr>
      </w:pPr>
      <w:r>
        <w:rPr>
          <w:rStyle w:val="FootnoteReference"/>
        </w:rPr>
        <w:footnoteRef/>
      </w:r>
      <w:r>
        <w:t xml:space="preserve"> </w:t>
      </w:r>
      <w:hyperlink r:id="rId13" w:history="1">
        <w:r>
          <w:rPr>
            <w:rStyle w:val="Hyperlink"/>
          </w:rPr>
          <w:t>Nicola Sturgeon pledges to scrap non-residential social care charges | The National</w:t>
        </w:r>
      </w:hyperlink>
    </w:p>
  </w:footnote>
  <w:footnote w:id="14">
    <w:p w14:paraId="0763AFB6" w14:textId="44458442" w:rsidR="00ED350F" w:rsidRPr="001F35BA" w:rsidRDefault="00ED350F">
      <w:pPr>
        <w:pStyle w:val="FootnoteText"/>
        <w:rPr>
          <w:lang w:val="en-US"/>
        </w:rPr>
      </w:pPr>
      <w:r>
        <w:rPr>
          <w:rStyle w:val="FootnoteReference"/>
        </w:rPr>
        <w:footnoteRef/>
      </w:r>
      <w:r>
        <w:t xml:space="preserve"> </w:t>
      </w:r>
      <w:hyperlink r:id="rId14" w:history="1">
        <w:r>
          <w:rPr>
            <w:rStyle w:val="Hyperlink"/>
          </w:rPr>
          <w:t>Thousands of disabled people tell MPs: Cost-of-living crisis is affecting our health – Disability News Service</w:t>
        </w:r>
      </w:hyperlink>
      <w:r w:rsidR="00A67532">
        <w:t xml:space="preserve">; </w:t>
      </w:r>
      <w:hyperlink r:id="rId15" w:history="1">
        <w:r w:rsidR="00A67532">
          <w:rPr>
            <w:rStyle w:val="Hyperlink"/>
          </w:rPr>
          <w:t>Cost of living crisis hits disabled people hard- New Report Published. - Inclusion Scotland</w:t>
        </w:r>
      </w:hyperlink>
    </w:p>
  </w:footnote>
  <w:footnote w:id="15">
    <w:p w14:paraId="046E9766" w14:textId="3DAEBC67" w:rsidR="0030301E" w:rsidRPr="001F35BA" w:rsidRDefault="0030301E">
      <w:pPr>
        <w:pStyle w:val="FootnoteText"/>
        <w:rPr>
          <w:lang w:val="en-US"/>
        </w:rPr>
      </w:pPr>
      <w:r>
        <w:rPr>
          <w:rStyle w:val="FootnoteReference"/>
        </w:rPr>
        <w:footnoteRef/>
      </w:r>
      <w:r>
        <w:t xml:space="preserve"> </w:t>
      </w:r>
      <w:hyperlink r:id="rId16" w:history="1">
        <w:r>
          <w:rPr>
            <w:rStyle w:val="Hyperlink"/>
          </w:rPr>
          <w:t>‘Eating or breathing’: energy costs force stark choices on disabled people | UK cost of living crisis | The Guardian</w:t>
        </w:r>
      </w:hyperlink>
    </w:p>
  </w:footnote>
  <w:footnote w:id="16">
    <w:p w14:paraId="3AD1CCE6" w14:textId="77777777" w:rsidR="00D957A8" w:rsidRPr="001319EB" w:rsidRDefault="00D957A8" w:rsidP="00D957A8">
      <w:pPr>
        <w:pStyle w:val="FootnoteText"/>
        <w:rPr>
          <w:lang w:val="en-US"/>
        </w:rPr>
      </w:pPr>
      <w:r>
        <w:rPr>
          <w:rStyle w:val="FootnoteReference"/>
        </w:rPr>
        <w:footnoteRef/>
      </w:r>
      <w:r>
        <w:t xml:space="preserve"> </w:t>
      </w:r>
      <w:r w:rsidRPr="001631B6">
        <w:rPr>
          <w:rFonts w:cs="Arial"/>
        </w:rPr>
        <w:t>Scottish Government (202</w:t>
      </w:r>
      <w:r>
        <w:rPr>
          <w:rFonts w:cs="Arial"/>
        </w:rPr>
        <w:t>3</w:t>
      </w:r>
      <w:r w:rsidRPr="001631B6">
        <w:rPr>
          <w:rFonts w:cs="Arial"/>
        </w:rPr>
        <w:t xml:space="preserve">), </w:t>
      </w:r>
      <w:hyperlink r:id="rId17" w:history="1">
        <w:r w:rsidRPr="0020774B">
          <w:rPr>
            <w:rStyle w:val="Hyperlink"/>
            <w:rFonts w:cs="Arial"/>
          </w:rPr>
          <w:t>Poverty and Income Inequality in Scotland 2019-22</w:t>
        </w:r>
      </w:hyperlink>
    </w:p>
  </w:footnote>
  <w:footnote w:id="17">
    <w:p w14:paraId="553A432B" w14:textId="3C7F5FF3" w:rsidR="0033310F" w:rsidRPr="0033310F" w:rsidRDefault="0033310F">
      <w:pPr>
        <w:pStyle w:val="FootnoteText"/>
        <w:rPr>
          <w:lang w:val="en-US"/>
        </w:rPr>
      </w:pPr>
      <w:r>
        <w:rPr>
          <w:rStyle w:val="FootnoteReference"/>
        </w:rPr>
        <w:footnoteRef/>
      </w:r>
      <w:r>
        <w:t xml:space="preserve"> </w:t>
      </w:r>
      <w:hyperlink r:id="rId18" w:history="1">
        <w:r>
          <w:rPr>
            <w:rStyle w:val="Hyperlink"/>
          </w:rPr>
          <w:t>Disability Price Tag 2023: the extra cost of disability | Disability charity Scope UK</w:t>
        </w:r>
      </w:hyperlink>
    </w:p>
  </w:footnote>
  <w:footnote w:id="18">
    <w:p w14:paraId="41B87A41" w14:textId="77777777" w:rsidR="006C7833" w:rsidRPr="004A2942" w:rsidRDefault="006C7833" w:rsidP="006C7833">
      <w:pPr>
        <w:pStyle w:val="FootnoteText"/>
        <w:rPr>
          <w:lang w:val="en-US"/>
        </w:rPr>
      </w:pPr>
      <w:r>
        <w:rPr>
          <w:rStyle w:val="FootnoteReference"/>
        </w:rPr>
        <w:footnoteRef/>
      </w:r>
      <w:r>
        <w:t xml:space="preserve"> </w:t>
      </w:r>
      <w:hyperlink r:id="rId19" w:history="1">
        <w:r>
          <w:rPr>
            <w:rStyle w:val="Hyperlink"/>
          </w:rPr>
          <w:t>Inclusion-Scotland-Briefing-Disabled-People-Poverty-and-the-Cost-of-Living-Crisis-Version-1-November-22nd.pdf (inclusionscotland.org)</w:t>
        </w:r>
      </w:hyperlink>
    </w:p>
  </w:footnote>
  <w:footnote w:id="19">
    <w:p w14:paraId="16D8CC20" w14:textId="77777777" w:rsidR="00D95E85" w:rsidRPr="00BE42D5" w:rsidRDefault="00D95E85" w:rsidP="00D95E85">
      <w:pPr>
        <w:pStyle w:val="FootnoteText"/>
        <w:rPr>
          <w:lang w:val="en-US"/>
        </w:rPr>
      </w:pPr>
      <w:r>
        <w:rPr>
          <w:rStyle w:val="FootnoteReference"/>
        </w:rPr>
        <w:footnoteRef/>
      </w:r>
      <w:r>
        <w:t xml:space="preserve"> </w:t>
      </w:r>
      <w:hyperlink r:id="rId20" w:history="1">
        <w:r>
          <w:rPr>
            <w:rStyle w:val="Hyperlink"/>
          </w:rPr>
          <w:t>Labour Market Statistics for Scotland by Disability: January to December 2022 - gov.scot (www.gov.scot)</w:t>
        </w:r>
      </w:hyperlink>
    </w:p>
  </w:footnote>
  <w:footnote w:id="20">
    <w:p w14:paraId="000FEA4E" w14:textId="14FFC9F0" w:rsidR="00BE42D5" w:rsidRPr="00BE42D5" w:rsidRDefault="00BE42D5">
      <w:pPr>
        <w:pStyle w:val="FootnoteText"/>
        <w:rPr>
          <w:lang w:val="en-US"/>
        </w:rPr>
      </w:pPr>
      <w:r>
        <w:rPr>
          <w:rStyle w:val="FootnoteReference"/>
        </w:rPr>
        <w:footnoteRef/>
      </w:r>
      <w:r>
        <w:t xml:space="preserve"> </w:t>
      </w:r>
      <w:hyperlink r:id="rId21" w:history="1">
        <w:r w:rsidR="00341B50">
          <w:rPr>
            <w:rStyle w:val="Hyperlink"/>
          </w:rPr>
          <w:t>Labour Market Statistics for Scotland by Disability: January to December 2022 - gov.scot (www.gov.scot)</w:t>
        </w:r>
      </w:hyperlink>
    </w:p>
  </w:footnote>
  <w:footnote w:id="21">
    <w:p w14:paraId="34CD3BFA" w14:textId="1C264C6F" w:rsidR="004F26AB" w:rsidRPr="004F26AB" w:rsidRDefault="004F26AB">
      <w:pPr>
        <w:pStyle w:val="FootnoteText"/>
        <w:rPr>
          <w:lang w:val="en-US"/>
        </w:rPr>
      </w:pPr>
      <w:r>
        <w:rPr>
          <w:rStyle w:val="FootnoteReference"/>
        </w:rPr>
        <w:footnoteRef/>
      </w:r>
      <w:r>
        <w:t xml:space="preserve"> </w:t>
      </w:r>
      <w:hyperlink r:id="rId22" w:history="1">
        <w:r>
          <w:rPr>
            <w:rStyle w:val="cf01"/>
            <w:color w:val="0000FF"/>
            <w:u w:val="single"/>
          </w:rPr>
          <w:t>https://www.gov.scot/publications/fairer-scotland-disabled-people-delivery-plan-2021-united-nations-convention/</w:t>
        </w:r>
      </w:hyperlink>
    </w:p>
  </w:footnote>
  <w:footnote w:id="22">
    <w:p w14:paraId="6F7B911A" w14:textId="7306FC8E" w:rsidR="00912A87" w:rsidRPr="00912A87" w:rsidRDefault="00912A87">
      <w:pPr>
        <w:pStyle w:val="FootnoteText"/>
        <w:rPr>
          <w:lang w:val="en-US"/>
        </w:rPr>
      </w:pPr>
      <w:r>
        <w:rPr>
          <w:rStyle w:val="FootnoteReference"/>
        </w:rPr>
        <w:footnoteRef/>
      </w:r>
      <w:r>
        <w:t xml:space="preserve"> </w:t>
      </w:r>
      <w:hyperlink r:id="rId23" w:history="1">
        <w:r>
          <w:rPr>
            <w:rStyle w:val="Hyperlink"/>
          </w:rPr>
          <w:t>Scotland’s Devolved Employment Services: Statistical Summary (www.gov.scot)</w:t>
        </w:r>
      </w:hyperlink>
    </w:p>
  </w:footnote>
  <w:footnote w:id="23">
    <w:p w14:paraId="43690EF2" w14:textId="4FF47856" w:rsidR="002A015A" w:rsidRPr="002A015A" w:rsidRDefault="002A015A">
      <w:pPr>
        <w:pStyle w:val="FootnoteText"/>
        <w:rPr>
          <w:lang w:val="en-US"/>
        </w:rPr>
      </w:pPr>
      <w:r>
        <w:rPr>
          <w:rStyle w:val="FootnoteReference"/>
        </w:rPr>
        <w:footnoteRef/>
      </w:r>
      <w:r>
        <w:t xml:space="preserve"> </w:t>
      </w:r>
      <w:hyperlink r:id="rId24" w:history="1">
        <w:r>
          <w:rPr>
            <w:rStyle w:val="Hyperlink"/>
          </w:rPr>
          <w:t>Learning-disabilities-employment-report-final.pdf (fraserofallander.org)</w:t>
        </w:r>
      </w:hyperlink>
    </w:p>
  </w:footnote>
  <w:footnote w:id="24">
    <w:p w14:paraId="313F0BD6" w14:textId="37E2F837" w:rsidR="00E866C4" w:rsidRPr="00963B7E" w:rsidRDefault="00E866C4">
      <w:pPr>
        <w:pStyle w:val="FootnoteText"/>
        <w:rPr>
          <w:lang w:val="en-US"/>
        </w:rPr>
      </w:pPr>
      <w:r>
        <w:rPr>
          <w:rStyle w:val="FootnoteReference"/>
        </w:rPr>
        <w:footnoteRef/>
      </w:r>
      <w:r>
        <w:t xml:space="preserve"> </w:t>
      </w:r>
      <w:hyperlink r:id="rId25" w:history="1">
        <w:r>
          <w:rPr>
            <w:rStyle w:val="cf01"/>
            <w:color w:val="0000FF"/>
            <w:u w:val="single"/>
          </w:rPr>
          <w:t>https://www.gov.scot/binaries/content/documents/govscot/publications/impact-assessment/2022/12/equality-fairer-scotland-budget-statement-2023-24/documents/annex-d-detailed-analysis-equalities-fairer-scotland-issues-portfolio/annex-d-detailed-analysis-equ</w:t>
        </w:r>
      </w:hyperlink>
    </w:p>
  </w:footnote>
  <w:footnote w:id="25">
    <w:p w14:paraId="6566EF2C" w14:textId="01DE2100" w:rsidR="00600CE2" w:rsidRPr="00600CE2" w:rsidRDefault="00600CE2">
      <w:pPr>
        <w:pStyle w:val="FootnoteText"/>
        <w:rPr>
          <w:lang w:val="en-US"/>
        </w:rPr>
      </w:pPr>
      <w:r>
        <w:rPr>
          <w:rStyle w:val="FootnoteReference"/>
        </w:rPr>
        <w:footnoteRef/>
      </w:r>
      <w:r>
        <w:t xml:space="preserve"> Scottish Government (2021), Independent Review of Adult Social Care in Scotland</w:t>
      </w:r>
    </w:p>
  </w:footnote>
  <w:footnote w:id="26">
    <w:p w14:paraId="240442DD" w14:textId="77777777" w:rsidR="00690708" w:rsidRPr="00E16E44" w:rsidRDefault="00690708" w:rsidP="00690708">
      <w:pPr>
        <w:pStyle w:val="FootnoteText"/>
        <w:rPr>
          <w:lang w:val="en-US"/>
        </w:rPr>
      </w:pPr>
      <w:r>
        <w:rPr>
          <w:rStyle w:val="FootnoteReference"/>
        </w:rPr>
        <w:footnoteRef/>
      </w:r>
      <w:r>
        <w:t xml:space="preserve"> </w:t>
      </w:r>
      <w:hyperlink r:id="rId26" w:history="1">
        <w:r>
          <w:rPr>
            <w:rStyle w:val="Hyperlink"/>
          </w:rPr>
          <w:t>Conference-Report-wish-I-could-be-back-in-prison-1.pdf (soldnetwork.org.uk)</w:t>
        </w:r>
      </w:hyperlink>
    </w:p>
  </w:footnote>
  <w:footnote w:id="27">
    <w:p w14:paraId="5285E7B5" w14:textId="77777777" w:rsidR="00690708" w:rsidRPr="00E46819" w:rsidRDefault="00690708" w:rsidP="00690708">
      <w:pPr>
        <w:pStyle w:val="FootnoteText"/>
        <w:rPr>
          <w:lang w:val="en-US"/>
        </w:rPr>
      </w:pPr>
      <w:r>
        <w:rPr>
          <w:rStyle w:val="FootnoteReference"/>
        </w:rPr>
        <w:footnoteRef/>
      </w:r>
      <w:r>
        <w:t xml:space="preserve"> </w:t>
      </w:r>
      <w:hyperlink r:id="rId27" w:history="1">
        <w:r>
          <w:rPr>
            <w:rStyle w:val="Hyperlink"/>
          </w:rPr>
          <w:t>Your Rights when you are at the Police Station - Easy Read Version (soldnetwork.org.uk)</w:t>
        </w:r>
      </w:hyperlink>
    </w:p>
  </w:footnote>
  <w:footnote w:id="28">
    <w:p w14:paraId="3DF03EA9" w14:textId="77777777" w:rsidR="002D6B90" w:rsidRDefault="003F735A" w:rsidP="0051030C">
      <w:pPr>
        <w:rPr>
          <w:rFonts w:ascii="Helvetica" w:hAnsi="Helvetica"/>
          <w:i/>
          <w:color w:val="333333"/>
          <w:sz w:val="20"/>
          <w:szCs w:val="20"/>
          <w:shd w:val="clear" w:color="auto" w:fill="FFFFFF"/>
        </w:rPr>
      </w:pPr>
      <w:r>
        <w:rPr>
          <w:rStyle w:val="FootnoteReference"/>
        </w:rPr>
        <w:footnoteRef/>
      </w:r>
      <w:r>
        <w:t xml:space="preserve"> </w:t>
      </w:r>
      <w:hyperlink r:id="rId28" w:history="1">
        <w:r w:rsidR="00723472" w:rsidRPr="00723472">
          <w:rPr>
            <w:rStyle w:val="Hyperlink"/>
            <w:sz w:val="20"/>
            <w:szCs w:val="20"/>
          </w:rPr>
          <w:t>Who can apply? - Learning Disability, Autism and Neurodiversity Bill - Lived Experience Advisory Panel: recruitment information - gov.scot (www.gov.scot)</w:t>
        </w:r>
      </w:hyperlink>
      <w:r w:rsidR="00723472" w:rsidRPr="00723472">
        <w:rPr>
          <w:rFonts w:ascii="Helvetica" w:hAnsi="Helvetica"/>
          <w:i/>
          <w:color w:val="333333"/>
          <w:sz w:val="20"/>
          <w:szCs w:val="20"/>
          <w:shd w:val="clear" w:color="auto" w:fill="FFFFFF"/>
        </w:rPr>
        <w:t xml:space="preserve"> </w:t>
      </w:r>
      <w:r w:rsidR="002D6B90">
        <w:rPr>
          <w:rFonts w:ascii="Helvetica" w:hAnsi="Helvetica"/>
          <w:i/>
          <w:color w:val="333333"/>
          <w:sz w:val="20"/>
          <w:szCs w:val="20"/>
          <w:shd w:val="clear" w:color="auto" w:fill="FFFFFF"/>
        </w:rPr>
        <w:t xml:space="preserve">- </w:t>
      </w:r>
      <w:r w:rsidRPr="003F735A">
        <w:rPr>
          <w:rFonts w:ascii="Helvetica" w:hAnsi="Helvetica"/>
          <w:i/>
          <w:color w:val="333333"/>
          <w:sz w:val="20"/>
          <w:szCs w:val="20"/>
          <w:shd w:val="clear" w:color="auto" w:fill="FFFFFF"/>
        </w:rPr>
        <w:t>“You will be representing yourself on the panel as an individual expert by experience, rather than representing the views of a specific organisation.”</w:t>
      </w:r>
    </w:p>
    <w:p w14:paraId="712E31C5" w14:textId="2A4897B2" w:rsidR="003F735A" w:rsidRPr="002D6B90" w:rsidRDefault="003F735A" w:rsidP="0051030C">
      <w:pPr>
        <w:rPr>
          <w:rFonts w:ascii="Helvetica" w:hAnsi="Helvetica"/>
          <w:i/>
          <w:color w:val="333333"/>
          <w:sz w:val="20"/>
          <w:szCs w:val="20"/>
          <w:shd w:val="clear" w:color="auto" w:fill="FFFFFF"/>
        </w:rPr>
      </w:pPr>
      <w:r w:rsidRPr="003F735A">
        <w:rPr>
          <w:rFonts w:ascii="Helvetica" w:hAnsi="Helvetica"/>
          <w:i/>
          <w:color w:val="333333"/>
          <w:sz w:val="20"/>
          <w:szCs w:val="20"/>
          <w:shd w:val="clear" w:color="auto" w:fill="FFFFFF"/>
        </w:rPr>
        <w:t>“If you are an office-bearer (paid or unpaid) or paid staff member of an interest group that has a publicly-stated stance on the Bill or Commissioner, then you will not be able to apply for a role on this panel”</w:t>
      </w:r>
    </w:p>
  </w:footnote>
  <w:footnote w:id="29">
    <w:p w14:paraId="558C2A22" w14:textId="0DE76CE2" w:rsidR="0019701F" w:rsidRPr="0019701F" w:rsidRDefault="0019701F">
      <w:pPr>
        <w:pStyle w:val="FootnoteText"/>
        <w:rPr>
          <w:lang w:val="en-US"/>
        </w:rPr>
      </w:pPr>
      <w:r>
        <w:rPr>
          <w:rStyle w:val="FootnoteReference"/>
        </w:rPr>
        <w:footnoteRef/>
      </w:r>
      <w:r>
        <w:t xml:space="preserve"> </w:t>
      </w:r>
      <w:hyperlink r:id="rId29" w:history="1">
        <w:r>
          <w:rPr>
            <w:rStyle w:val="Hyperlink"/>
          </w:rPr>
          <w:t>Hate Crime in Scotland, 2021-22 | COPFS</w:t>
        </w:r>
      </w:hyperlink>
    </w:p>
  </w:footnote>
  <w:footnote w:id="30">
    <w:p w14:paraId="547D2CA0" w14:textId="1C6D6444" w:rsidR="00780F7C" w:rsidRPr="00780F7C" w:rsidRDefault="00780F7C">
      <w:pPr>
        <w:pStyle w:val="FootnoteText"/>
        <w:rPr>
          <w:lang w:val="en-US"/>
        </w:rPr>
      </w:pPr>
      <w:r>
        <w:rPr>
          <w:rStyle w:val="FootnoteReference"/>
        </w:rPr>
        <w:footnoteRef/>
      </w:r>
      <w:r>
        <w:t xml:space="preserve"> </w:t>
      </w:r>
      <w:hyperlink r:id="rId30" w:history="1">
        <w:r>
          <w:rPr>
            <w:rStyle w:val="Hyperlink"/>
          </w:rPr>
          <w:t>Disabled people still fear treatment denial (healthandcare.scot)</w:t>
        </w:r>
      </w:hyperlink>
      <w:r w:rsidR="00092499">
        <w:t xml:space="preserve">; </w:t>
      </w:r>
      <w:hyperlink r:id="rId31" w:history="1">
        <w:r w:rsidR="00092499">
          <w:rPr>
            <w:rStyle w:val="Hyperlink"/>
          </w:rPr>
          <w:t>SW2020-21 Covid-19 - Covid-19, disability and the new eugenics: Implications for social work pol (google.com)</w:t>
        </w:r>
      </w:hyperlink>
    </w:p>
  </w:footnote>
  <w:footnote w:id="31">
    <w:p w14:paraId="35893A44" w14:textId="2D498D73" w:rsidR="00D12A8A" w:rsidRPr="00D12A8A" w:rsidRDefault="00D12A8A">
      <w:pPr>
        <w:pStyle w:val="FootnoteText"/>
        <w:rPr>
          <w:lang w:val="en-US"/>
        </w:rPr>
      </w:pPr>
      <w:r>
        <w:rPr>
          <w:rStyle w:val="FootnoteReference"/>
        </w:rPr>
        <w:footnoteRef/>
      </w:r>
      <w:r>
        <w:t xml:space="preserve"> </w:t>
      </w:r>
      <w:hyperlink r:id="rId32" w:history="1">
        <w:r>
          <w:rPr>
            <w:rStyle w:val="Hyperlink"/>
          </w:rPr>
          <w:t>Equality watchdog says virus guidance discriminates (healthandcare.scot)</w:t>
        </w:r>
      </w:hyperlink>
    </w:p>
  </w:footnote>
  <w:footnote w:id="32">
    <w:p w14:paraId="2E55BB29" w14:textId="73E7BE2B" w:rsidR="00B12F79" w:rsidRPr="00B12F79" w:rsidRDefault="00B12F79">
      <w:pPr>
        <w:pStyle w:val="FootnoteText"/>
        <w:rPr>
          <w:lang w:val="en-US"/>
        </w:rPr>
      </w:pPr>
      <w:r>
        <w:rPr>
          <w:rStyle w:val="FootnoteReference"/>
        </w:rPr>
        <w:footnoteRef/>
      </w:r>
      <w:r>
        <w:t xml:space="preserve"> </w:t>
      </w:r>
      <w:hyperlink r:id="rId33" w:history="1">
        <w:r>
          <w:rPr>
            <w:rStyle w:val="Hyperlink"/>
          </w:rPr>
          <w:t>A decade after the Tories demonised disabled people on benefits, it’s happening again | Frances Ryan | The Guardian</w:t>
        </w:r>
      </w:hyperlink>
      <w:r w:rsidR="003826D9">
        <w:rPr>
          <w:rStyle w:val="Hyperlink"/>
        </w:rPr>
        <w:t xml:space="preserve">; </w:t>
      </w:r>
      <w:hyperlink r:id="rId34" w:history="1">
        <w:r w:rsidR="003826D9">
          <w:rPr>
            <w:rStyle w:val="Hyperlink"/>
          </w:rPr>
          <w:t>Broadcaster’s silence over ‘rabblerouser’ tweet on disability benefits – Disability News Service</w:t>
        </w:r>
      </w:hyperlink>
      <w:r w:rsidR="00AB4A1B">
        <w:rPr>
          <w:rStyle w:val="Hyperlink"/>
        </w:rPr>
        <w:t xml:space="preserve">; </w:t>
      </w:r>
      <w:hyperlink r:id="rId35" w:history="1">
        <w:r w:rsidR="00AB4A1B">
          <w:rPr>
            <w:rStyle w:val="Hyperlink"/>
          </w:rPr>
          <w:t>Exactly how much of your salary bankrolls Britain's benefits system (telegraph.co.uk)</w:t>
        </w:r>
      </w:hyperlink>
      <w:r w:rsidR="00CA69C2">
        <w:t xml:space="preserve">; </w:t>
      </w:r>
      <w:hyperlink r:id="rId36" w:history="1">
        <w:r w:rsidR="00CA69C2">
          <w:rPr>
            <w:rStyle w:val="Hyperlink"/>
          </w:rPr>
          <w:t>When will the Tories face up to Britain's benefits scandal? | The Spectator</w:t>
        </w:r>
      </w:hyperlink>
    </w:p>
  </w:footnote>
  <w:footnote w:id="33">
    <w:p w14:paraId="19D95CB9" w14:textId="55AA7E8E" w:rsidR="00954E70" w:rsidRPr="00954E70" w:rsidRDefault="00954E70">
      <w:pPr>
        <w:pStyle w:val="FootnoteText"/>
        <w:rPr>
          <w:lang w:val="en-US"/>
        </w:rPr>
      </w:pPr>
      <w:r>
        <w:rPr>
          <w:rStyle w:val="FootnoteReference"/>
        </w:rPr>
        <w:footnoteRef/>
      </w:r>
      <w:r>
        <w:t xml:space="preserve"> </w:t>
      </w:r>
      <w:hyperlink r:id="rId37" w:history="1">
        <w:r w:rsidR="00044781">
          <w:rPr>
            <w:rStyle w:val="Hyperlink"/>
          </w:rPr>
          <w:t>The challenges of estimating Scotland’s learning disabled population and why it matters | FAI (fraserofallander.org)</w:t>
        </w:r>
      </w:hyperlink>
    </w:p>
  </w:footnote>
  <w:footnote w:id="34">
    <w:p w14:paraId="16530C0C" w14:textId="2CFF3FA0" w:rsidR="0014087C" w:rsidRPr="0014087C" w:rsidRDefault="0014087C">
      <w:pPr>
        <w:pStyle w:val="FootnoteText"/>
        <w:rPr>
          <w:lang w:val="en-US"/>
        </w:rPr>
      </w:pPr>
      <w:r>
        <w:rPr>
          <w:rStyle w:val="FootnoteReference"/>
        </w:rPr>
        <w:footnoteRef/>
      </w:r>
      <w:r>
        <w:t xml:space="preserve"> </w:t>
      </w:r>
      <w:hyperlink r:id="rId38" w:history="1">
        <w:r w:rsidR="001C5306">
          <w:rPr>
            <w:rStyle w:val="Hyperlink"/>
          </w:rPr>
          <w:t>Using intersectionality to understand structural inequality in Scotland: evidence synthesis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462A" w14:textId="77777777" w:rsidR="005D1941" w:rsidRDefault="005D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9FC2" w14:textId="2EFAF719" w:rsidR="005D1941" w:rsidRDefault="005D1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F9D7" w14:textId="77777777" w:rsidR="005D1941" w:rsidRDefault="005D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36C3"/>
    <w:multiLevelType w:val="hybridMultilevel"/>
    <w:tmpl w:val="237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18E6"/>
    <w:multiLevelType w:val="multilevel"/>
    <w:tmpl w:val="DE8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66027F"/>
    <w:multiLevelType w:val="hybridMultilevel"/>
    <w:tmpl w:val="FBFE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D1522"/>
    <w:multiLevelType w:val="hybridMultilevel"/>
    <w:tmpl w:val="BB763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A4368E"/>
    <w:multiLevelType w:val="hybridMultilevel"/>
    <w:tmpl w:val="FB0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A6CAA"/>
    <w:multiLevelType w:val="hybridMultilevel"/>
    <w:tmpl w:val="264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81867"/>
    <w:multiLevelType w:val="hybridMultilevel"/>
    <w:tmpl w:val="8B664A2E"/>
    <w:lvl w:ilvl="0" w:tplc="2CF4EFFA">
      <w:start w:val="1"/>
      <w:numFmt w:val="bullet"/>
      <w:lvlText w:val=""/>
      <w:lvlJc w:val="left"/>
      <w:pPr>
        <w:ind w:left="360" w:hanging="360"/>
      </w:pPr>
      <w:rPr>
        <w:rFonts w:ascii="Symbol" w:hAnsi="Symbol" w:hint="default"/>
        <w:strike w:val="0"/>
      </w:rPr>
    </w:lvl>
    <w:lvl w:ilvl="1" w:tplc="31EA27E4">
      <w:start w:val="1"/>
      <w:numFmt w:val="bullet"/>
      <w:lvlText w:val="o"/>
      <w:lvlJc w:val="left"/>
      <w:pPr>
        <w:ind w:left="1080" w:hanging="360"/>
      </w:pPr>
      <w:rPr>
        <w:rFonts w:ascii="Courier New" w:hAnsi="Courier New" w:cs="Courier New" w:hint="default"/>
        <w:strike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4503C6"/>
    <w:multiLevelType w:val="hybridMultilevel"/>
    <w:tmpl w:val="DD9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B470F"/>
    <w:multiLevelType w:val="hybridMultilevel"/>
    <w:tmpl w:val="B372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B4415"/>
    <w:multiLevelType w:val="hybridMultilevel"/>
    <w:tmpl w:val="36D8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05FDC"/>
    <w:multiLevelType w:val="hybridMultilevel"/>
    <w:tmpl w:val="669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0241C"/>
    <w:multiLevelType w:val="multilevel"/>
    <w:tmpl w:val="1B56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D12EB"/>
    <w:multiLevelType w:val="hybridMultilevel"/>
    <w:tmpl w:val="045A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E53B4"/>
    <w:multiLevelType w:val="hybridMultilevel"/>
    <w:tmpl w:val="EF7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C4B01"/>
    <w:multiLevelType w:val="hybridMultilevel"/>
    <w:tmpl w:val="3E82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27271F"/>
    <w:multiLevelType w:val="multilevel"/>
    <w:tmpl w:val="FB08F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56857"/>
    <w:multiLevelType w:val="hybridMultilevel"/>
    <w:tmpl w:val="30E8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A5B2A"/>
    <w:multiLevelType w:val="multilevel"/>
    <w:tmpl w:val="35929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931D2"/>
    <w:multiLevelType w:val="hybridMultilevel"/>
    <w:tmpl w:val="EFA8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41190"/>
    <w:multiLevelType w:val="multilevel"/>
    <w:tmpl w:val="D6B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D80F66"/>
    <w:multiLevelType w:val="hybridMultilevel"/>
    <w:tmpl w:val="E59E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57C12"/>
    <w:multiLevelType w:val="hybridMultilevel"/>
    <w:tmpl w:val="3BD0F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BF91B9B"/>
    <w:multiLevelType w:val="hybridMultilevel"/>
    <w:tmpl w:val="8056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914D4"/>
    <w:multiLevelType w:val="multilevel"/>
    <w:tmpl w:val="A1526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A96551"/>
    <w:multiLevelType w:val="multilevel"/>
    <w:tmpl w:val="4E8CC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3612C"/>
    <w:multiLevelType w:val="hybridMultilevel"/>
    <w:tmpl w:val="F3B8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A2A97"/>
    <w:multiLevelType w:val="hybridMultilevel"/>
    <w:tmpl w:val="528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C07F8"/>
    <w:multiLevelType w:val="hybridMultilevel"/>
    <w:tmpl w:val="E7D0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32FE6"/>
    <w:multiLevelType w:val="hybridMultilevel"/>
    <w:tmpl w:val="7FA4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6850"/>
    <w:multiLevelType w:val="hybridMultilevel"/>
    <w:tmpl w:val="4A02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AB3C89"/>
    <w:multiLevelType w:val="hybridMultilevel"/>
    <w:tmpl w:val="434E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0662">
    <w:abstractNumId w:val="1"/>
  </w:num>
  <w:num w:numId="2" w16cid:durableId="388848093">
    <w:abstractNumId w:val="19"/>
  </w:num>
  <w:num w:numId="3" w16cid:durableId="1414472752">
    <w:abstractNumId w:val="0"/>
  </w:num>
  <w:num w:numId="4" w16cid:durableId="1318149467">
    <w:abstractNumId w:val="5"/>
  </w:num>
  <w:num w:numId="5" w16cid:durableId="850148370">
    <w:abstractNumId w:val="18"/>
  </w:num>
  <w:num w:numId="6" w16cid:durableId="1212229459">
    <w:abstractNumId w:val="22"/>
  </w:num>
  <w:num w:numId="7" w16cid:durableId="1002732461">
    <w:abstractNumId w:val="26"/>
  </w:num>
  <w:num w:numId="8" w16cid:durableId="950741759">
    <w:abstractNumId w:val="7"/>
  </w:num>
  <w:num w:numId="9" w16cid:durableId="259022116">
    <w:abstractNumId w:val="30"/>
  </w:num>
  <w:num w:numId="10" w16cid:durableId="220602431">
    <w:abstractNumId w:val="10"/>
  </w:num>
  <w:num w:numId="11" w16cid:durableId="1064178361">
    <w:abstractNumId w:val="28"/>
  </w:num>
  <w:num w:numId="12" w16cid:durableId="1974366949">
    <w:abstractNumId w:val="14"/>
  </w:num>
  <w:num w:numId="13" w16cid:durableId="1478959997">
    <w:abstractNumId w:val="4"/>
  </w:num>
  <w:num w:numId="14" w16cid:durableId="329139761">
    <w:abstractNumId w:val="29"/>
  </w:num>
  <w:num w:numId="15" w16cid:durableId="2015257208">
    <w:abstractNumId w:val="11"/>
  </w:num>
  <w:num w:numId="16" w16cid:durableId="1779789917">
    <w:abstractNumId w:val="15"/>
  </w:num>
  <w:num w:numId="17" w16cid:durableId="2127582729">
    <w:abstractNumId w:val="23"/>
  </w:num>
  <w:num w:numId="18" w16cid:durableId="1834761400">
    <w:abstractNumId w:val="24"/>
  </w:num>
  <w:num w:numId="19" w16cid:durableId="588777792">
    <w:abstractNumId w:val="17"/>
  </w:num>
  <w:num w:numId="20" w16cid:durableId="1103304646">
    <w:abstractNumId w:val="12"/>
  </w:num>
  <w:num w:numId="21" w16cid:durableId="1821120694">
    <w:abstractNumId w:val="8"/>
  </w:num>
  <w:num w:numId="22" w16cid:durableId="59644879">
    <w:abstractNumId w:val="2"/>
  </w:num>
  <w:num w:numId="23" w16cid:durableId="270094279">
    <w:abstractNumId w:val="20"/>
  </w:num>
  <w:num w:numId="24" w16cid:durableId="1011300791">
    <w:abstractNumId w:val="25"/>
  </w:num>
  <w:num w:numId="25" w16cid:durableId="908811933">
    <w:abstractNumId w:val="27"/>
  </w:num>
  <w:num w:numId="26" w16cid:durableId="818182590">
    <w:abstractNumId w:val="16"/>
  </w:num>
  <w:num w:numId="27" w16cid:durableId="693726647">
    <w:abstractNumId w:val="6"/>
  </w:num>
  <w:num w:numId="28" w16cid:durableId="1950625272">
    <w:abstractNumId w:val="3"/>
  </w:num>
  <w:num w:numId="29" w16cid:durableId="991911318">
    <w:abstractNumId w:val="21"/>
  </w:num>
  <w:num w:numId="30" w16cid:durableId="657809594">
    <w:abstractNumId w:val="13"/>
  </w:num>
  <w:num w:numId="31" w16cid:durableId="1896425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D1"/>
    <w:rsid w:val="00002589"/>
    <w:rsid w:val="000028E2"/>
    <w:rsid w:val="00003DD1"/>
    <w:rsid w:val="0000491A"/>
    <w:rsid w:val="0001433E"/>
    <w:rsid w:val="0001762B"/>
    <w:rsid w:val="00017DBF"/>
    <w:rsid w:val="00020353"/>
    <w:rsid w:val="00020547"/>
    <w:rsid w:val="000239B7"/>
    <w:rsid w:val="000247B1"/>
    <w:rsid w:val="00024AAD"/>
    <w:rsid w:val="00025DC0"/>
    <w:rsid w:val="000273E3"/>
    <w:rsid w:val="00032810"/>
    <w:rsid w:val="00033A5F"/>
    <w:rsid w:val="00033EB4"/>
    <w:rsid w:val="0003519D"/>
    <w:rsid w:val="00036A5C"/>
    <w:rsid w:val="000402D0"/>
    <w:rsid w:val="00040D2E"/>
    <w:rsid w:val="00041345"/>
    <w:rsid w:val="00042645"/>
    <w:rsid w:val="00044781"/>
    <w:rsid w:val="000504FB"/>
    <w:rsid w:val="00051758"/>
    <w:rsid w:val="00054244"/>
    <w:rsid w:val="000577E3"/>
    <w:rsid w:val="00057D17"/>
    <w:rsid w:val="00061E1C"/>
    <w:rsid w:val="000621A9"/>
    <w:rsid w:val="00063273"/>
    <w:rsid w:val="00064C23"/>
    <w:rsid w:val="00064C2D"/>
    <w:rsid w:val="00066086"/>
    <w:rsid w:val="00066852"/>
    <w:rsid w:val="00072A53"/>
    <w:rsid w:val="00072FF2"/>
    <w:rsid w:val="000738F7"/>
    <w:rsid w:val="000769A1"/>
    <w:rsid w:val="0007762D"/>
    <w:rsid w:val="000801C2"/>
    <w:rsid w:val="00080B92"/>
    <w:rsid w:val="000812BF"/>
    <w:rsid w:val="000816D6"/>
    <w:rsid w:val="00082407"/>
    <w:rsid w:val="00083590"/>
    <w:rsid w:val="0008399D"/>
    <w:rsid w:val="00083CE5"/>
    <w:rsid w:val="00084489"/>
    <w:rsid w:val="00086B4A"/>
    <w:rsid w:val="00087F00"/>
    <w:rsid w:val="00090316"/>
    <w:rsid w:val="00092499"/>
    <w:rsid w:val="00094B53"/>
    <w:rsid w:val="0009605B"/>
    <w:rsid w:val="0009610C"/>
    <w:rsid w:val="000961FE"/>
    <w:rsid w:val="000A1E41"/>
    <w:rsid w:val="000A255C"/>
    <w:rsid w:val="000A2F1B"/>
    <w:rsid w:val="000A3C7C"/>
    <w:rsid w:val="000A646D"/>
    <w:rsid w:val="000B336D"/>
    <w:rsid w:val="000B369F"/>
    <w:rsid w:val="000B394D"/>
    <w:rsid w:val="000C0F7E"/>
    <w:rsid w:val="000C1116"/>
    <w:rsid w:val="000C17EB"/>
    <w:rsid w:val="000C1F93"/>
    <w:rsid w:val="000C4871"/>
    <w:rsid w:val="000C5A90"/>
    <w:rsid w:val="000C60A8"/>
    <w:rsid w:val="000C6CBE"/>
    <w:rsid w:val="000D0939"/>
    <w:rsid w:val="000D18B3"/>
    <w:rsid w:val="000D3495"/>
    <w:rsid w:val="000D3B34"/>
    <w:rsid w:val="000D563B"/>
    <w:rsid w:val="000D6F06"/>
    <w:rsid w:val="000E3113"/>
    <w:rsid w:val="000E327C"/>
    <w:rsid w:val="000E7305"/>
    <w:rsid w:val="000E7F7B"/>
    <w:rsid w:val="000F39AD"/>
    <w:rsid w:val="000F426B"/>
    <w:rsid w:val="000F4742"/>
    <w:rsid w:val="000F4835"/>
    <w:rsid w:val="000F5B5D"/>
    <w:rsid w:val="000F72AB"/>
    <w:rsid w:val="001040E2"/>
    <w:rsid w:val="001042EC"/>
    <w:rsid w:val="00104671"/>
    <w:rsid w:val="001054F4"/>
    <w:rsid w:val="00106D45"/>
    <w:rsid w:val="00107A27"/>
    <w:rsid w:val="001107C5"/>
    <w:rsid w:val="00115535"/>
    <w:rsid w:val="00115629"/>
    <w:rsid w:val="00122141"/>
    <w:rsid w:val="001233F2"/>
    <w:rsid w:val="001245D3"/>
    <w:rsid w:val="00124FFE"/>
    <w:rsid w:val="00130D7A"/>
    <w:rsid w:val="001325A9"/>
    <w:rsid w:val="00132D6C"/>
    <w:rsid w:val="001338C2"/>
    <w:rsid w:val="001350D8"/>
    <w:rsid w:val="00135B7E"/>
    <w:rsid w:val="00135E0D"/>
    <w:rsid w:val="0014087C"/>
    <w:rsid w:val="00140AFB"/>
    <w:rsid w:val="00140D98"/>
    <w:rsid w:val="00141101"/>
    <w:rsid w:val="00142512"/>
    <w:rsid w:val="001447A3"/>
    <w:rsid w:val="00144975"/>
    <w:rsid w:val="00146859"/>
    <w:rsid w:val="001473AC"/>
    <w:rsid w:val="00156B0C"/>
    <w:rsid w:val="00156E74"/>
    <w:rsid w:val="001622A9"/>
    <w:rsid w:val="001624D1"/>
    <w:rsid w:val="00167561"/>
    <w:rsid w:val="0017109E"/>
    <w:rsid w:val="00174845"/>
    <w:rsid w:val="00174961"/>
    <w:rsid w:val="00176F27"/>
    <w:rsid w:val="0017770C"/>
    <w:rsid w:val="0018605C"/>
    <w:rsid w:val="00187752"/>
    <w:rsid w:val="00191C93"/>
    <w:rsid w:val="001923C0"/>
    <w:rsid w:val="00193191"/>
    <w:rsid w:val="0019455C"/>
    <w:rsid w:val="00194F64"/>
    <w:rsid w:val="0019701F"/>
    <w:rsid w:val="0019716C"/>
    <w:rsid w:val="00197BC8"/>
    <w:rsid w:val="001A1271"/>
    <w:rsid w:val="001A33E2"/>
    <w:rsid w:val="001A46DE"/>
    <w:rsid w:val="001A6BC7"/>
    <w:rsid w:val="001A76B8"/>
    <w:rsid w:val="001B02C0"/>
    <w:rsid w:val="001B40B8"/>
    <w:rsid w:val="001B4382"/>
    <w:rsid w:val="001B576F"/>
    <w:rsid w:val="001C2441"/>
    <w:rsid w:val="001C29A9"/>
    <w:rsid w:val="001C2C15"/>
    <w:rsid w:val="001C2D99"/>
    <w:rsid w:val="001C36A1"/>
    <w:rsid w:val="001C4E3B"/>
    <w:rsid w:val="001C5306"/>
    <w:rsid w:val="001C57A6"/>
    <w:rsid w:val="001C5E7C"/>
    <w:rsid w:val="001C6BC8"/>
    <w:rsid w:val="001C748D"/>
    <w:rsid w:val="001D17B2"/>
    <w:rsid w:val="001D2810"/>
    <w:rsid w:val="001D3EE9"/>
    <w:rsid w:val="001D51BF"/>
    <w:rsid w:val="001D5C23"/>
    <w:rsid w:val="001D763B"/>
    <w:rsid w:val="001D792B"/>
    <w:rsid w:val="001E0E01"/>
    <w:rsid w:val="001E282F"/>
    <w:rsid w:val="001E3CB8"/>
    <w:rsid w:val="001E412B"/>
    <w:rsid w:val="001E6BF9"/>
    <w:rsid w:val="001F01B1"/>
    <w:rsid w:val="001F2278"/>
    <w:rsid w:val="001F35BA"/>
    <w:rsid w:val="001F59E8"/>
    <w:rsid w:val="001F6D4E"/>
    <w:rsid w:val="001F6DEE"/>
    <w:rsid w:val="001F6EB7"/>
    <w:rsid w:val="00207AB8"/>
    <w:rsid w:val="002106D4"/>
    <w:rsid w:val="002129AF"/>
    <w:rsid w:val="002161B3"/>
    <w:rsid w:val="00217FEC"/>
    <w:rsid w:val="0022045B"/>
    <w:rsid w:val="002217C4"/>
    <w:rsid w:val="00222F35"/>
    <w:rsid w:val="0022502B"/>
    <w:rsid w:val="00225D4F"/>
    <w:rsid w:val="0023015A"/>
    <w:rsid w:val="00230B07"/>
    <w:rsid w:val="002346CB"/>
    <w:rsid w:val="00236044"/>
    <w:rsid w:val="002406D6"/>
    <w:rsid w:val="00240DC5"/>
    <w:rsid w:val="0024313D"/>
    <w:rsid w:val="0024357B"/>
    <w:rsid w:val="0024443E"/>
    <w:rsid w:val="002445D4"/>
    <w:rsid w:val="002463F7"/>
    <w:rsid w:val="00251468"/>
    <w:rsid w:val="0025164F"/>
    <w:rsid w:val="00252668"/>
    <w:rsid w:val="00252A26"/>
    <w:rsid w:val="00252E3B"/>
    <w:rsid w:val="002532AD"/>
    <w:rsid w:val="00255840"/>
    <w:rsid w:val="00255C15"/>
    <w:rsid w:val="00255C61"/>
    <w:rsid w:val="00261367"/>
    <w:rsid w:val="002634AD"/>
    <w:rsid w:val="002649F0"/>
    <w:rsid w:val="00265B6E"/>
    <w:rsid w:val="00270B20"/>
    <w:rsid w:val="00270FCD"/>
    <w:rsid w:val="002715FB"/>
    <w:rsid w:val="00271E06"/>
    <w:rsid w:val="002733A2"/>
    <w:rsid w:val="00274AE6"/>
    <w:rsid w:val="00276B31"/>
    <w:rsid w:val="00280004"/>
    <w:rsid w:val="00281F01"/>
    <w:rsid w:val="00284823"/>
    <w:rsid w:val="002850EA"/>
    <w:rsid w:val="00287573"/>
    <w:rsid w:val="00292D4A"/>
    <w:rsid w:val="00292E38"/>
    <w:rsid w:val="00295D92"/>
    <w:rsid w:val="00296544"/>
    <w:rsid w:val="00296884"/>
    <w:rsid w:val="00296A80"/>
    <w:rsid w:val="002A015A"/>
    <w:rsid w:val="002A0657"/>
    <w:rsid w:val="002A22FB"/>
    <w:rsid w:val="002A3E38"/>
    <w:rsid w:val="002A77B7"/>
    <w:rsid w:val="002B1D99"/>
    <w:rsid w:val="002B5A8A"/>
    <w:rsid w:val="002B61A9"/>
    <w:rsid w:val="002C1309"/>
    <w:rsid w:val="002C13A6"/>
    <w:rsid w:val="002C30F4"/>
    <w:rsid w:val="002C4FF2"/>
    <w:rsid w:val="002C51C0"/>
    <w:rsid w:val="002C7847"/>
    <w:rsid w:val="002D00DA"/>
    <w:rsid w:val="002D24C9"/>
    <w:rsid w:val="002D35AA"/>
    <w:rsid w:val="002D5C74"/>
    <w:rsid w:val="002D652B"/>
    <w:rsid w:val="002D6B90"/>
    <w:rsid w:val="002E0266"/>
    <w:rsid w:val="002E046E"/>
    <w:rsid w:val="002E1E58"/>
    <w:rsid w:val="002E3915"/>
    <w:rsid w:val="002E587F"/>
    <w:rsid w:val="002E6EE0"/>
    <w:rsid w:val="002E76D2"/>
    <w:rsid w:val="002E7A41"/>
    <w:rsid w:val="002E7E81"/>
    <w:rsid w:val="002F04AB"/>
    <w:rsid w:val="002F2A0D"/>
    <w:rsid w:val="002F6879"/>
    <w:rsid w:val="002F6AF4"/>
    <w:rsid w:val="00300FA9"/>
    <w:rsid w:val="0030301E"/>
    <w:rsid w:val="00303878"/>
    <w:rsid w:val="003041FA"/>
    <w:rsid w:val="00304F1E"/>
    <w:rsid w:val="0030538E"/>
    <w:rsid w:val="00305B67"/>
    <w:rsid w:val="00306673"/>
    <w:rsid w:val="00306ECC"/>
    <w:rsid w:val="0031076D"/>
    <w:rsid w:val="00310C7E"/>
    <w:rsid w:val="00313345"/>
    <w:rsid w:val="00320A93"/>
    <w:rsid w:val="003213F9"/>
    <w:rsid w:val="0032178C"/>
    <w:rsid w:val="00321C89"/>
    <w:rsid w:val="00322C5A"/>
    <w:rsid w:val="00323305"/>
    <w:rsid w:val="00324067"/>
    <w:rsid w:val="003315A5"/>
    <w:rsid w:val="0033310F"/>
    <w:rsid w:val="00334739"/>
    <w:rsid w:val="00334CB7"/>
    <w:rsid w:val="0033776C"/>
    <w:rsid w:val="00337FD0"/>
    <w:rsid w:val="00341B50"/>
    <w:rsid w:val="00341D3F"/>
    <w:rsid w:val="003421A2"/>
    <w:rsid w:val="0034269F"/>
    <w:rsid w:val="003445D3"/>
    <w:rsid w:val="00345532"/>
    <w:rsid w:val="0034696B"/>
    <w:rsid w:val="00350446"/>
    <w:rsid w:val="00350622"/>
    <w:rsid w:val="00351445"/>
    <w:rsid w:val="0035236A"/>
    <w:rsid w:val="00353D8E"/>
    <w:rsid w:val="00354FA0"/>
    <w:rsid w:val="00356766"/>
    <w:rsid w:val="00357999"/>
    <w:rsid w:val="003600DA"/>
    <w:rsid w:val="00360E91"/>
    <w:rsid w:val="00363229"/>
    <w:rsid w:val="003645EE"/>
    <w:rsid w:val="00365AA8"/>
    <w:rsid w:val="00365C48"/>
    <w:rsid w:val="00366B15"/>
    <w:rsid w:val="00366C0F"/>
    <w:rsid w:val="003726B1"/>
    <w:rsid w:val="003733D5"/>
    <w:rsid w:val="00376620"/>
    <w:rsid w:val="0038216D"/>
    <w:rsid w:val="003826D9"/>
    <w:rsid w:val="00382C12"/>
    <w:rsid w:val="0038300F"/>
    <w:rsid w:val="00383A8F"/>
    <w:rsid w:val="00383AE5"/>
    <w:rsid w:val="00390122"/>
    <w:rsid w:val="00390889"/>
    <w:rsid w:val="0039330C"/>
    <w:rsid w:val="00393BA6"/>
    <w:rsid w:val="00394C83"/>
    <w:rsid w:val="00394CF8"/>
    <w:rsid w:val="00396508"/>
    <w:rsid w:val="00397AB4"/>
    <w:rsid w:val="003A2C96"/>
    <w:rsid w:val="003A5CA8"/>
    <w:rsid w:val="003A5DAE"/>
    <w:rsid w:val="003A6A0E"/>
    <w:rsid w:val="003B06A2"/>
    <w:rsid w:val="003B3207"/>
    <w:rsid w:val="003B4599"/>
    <w:rsid w:val="003B73B3"/>
    <w:rsid w:val="003C1455"/>
    <w:rsid w:val="003C17B0"/>
    <w:rsid w:val="003C18F7"/>
    <w:rsid w:val="003C1A13"/>
    <w:rsid w:val="003C5B07"/>
    <w:rsid w:val="003D1B03"/>
    <w:rsid w:val="003D2A11"/>
    <w:rsid w:val="003D2FB2"/>
    <w:rsid w:val="003D418F"/>
    <w:rsid w:val="003D4D7E"/>
    <w:rsid w:val="003D560F"/>
    <w:rsid w:val="003E00F8"/>
    <w:rsid w:val="003E1889"/>
    <w:rsid w:val="003E3930"/>
    <w:rsid w:val="003E59B8"/>
    <w:rsid w:val="003E69AA"/>
    <w:rsid w:val="003E722A"/>
    <w:rsid w:val="003F0A1A"/>
    <w:rsid w:val="003F0B48"/>
    <w:rsid w:val="003F1004"/>
    <w:rsid w:val="003F26B9"/>
    <w:rsid w:val="003F3B72"/>
    <w:rsid w:val="003F735A"/>
    <w:rsid w:val="00402BFB"/>
    <w:rsid w:val="00406147"/>
    <w:rsid w:val="00407322"/>
    <w:rsid w:val="0040771C"/>
    <w:rsid w:val="0041261C"/>
    <w:rsid w:val="0041358F"/>
    <w:rsid w:val="00415DA2"/>
    <w:rsid w:val="004165D8"/>
    <w:rsid w:val="00422F97"/>
    <w:rsid w:val="00424F64"/>
    <w:rsid w:val="004300A5"/>
    <w:rsid w:val="004305DA"/>
    <w:rsid w:val="00432141"/>
    <w:rsid w:val="00433216"/>
    <w:rsid w:val="00434111"/>
    <w:rsid w:val="00437123"/>
    <w:rsid w:val="0044157C"/>
    <w:rsid w:val="004418BB"/>
    <w:rsid w:val="00442074"/>
    <w:rsid w:val="004426A9"/>
    <w:rsid w:val="00450700"/>
    <w:rsid w:val="0045196A"/>
    <w:rsid w:val="0045285D"/>
    <w:rsid w:val="00453DE8"/>
    <w:rsid w:val="0045445F"/>
    <w:rsid w:val="00457953"/>
    <w:rsid w:val="00457B1B"/>
    <w:rsid w:val="00462936"/>
    <w:rsid w:val="00465468"/>
    <w:rsid w:val="00466391"/>
    <w:rsid w:val="00466F40"/>
    <w:rsid w:val="00467C26"/>
    <w:rsid w:val="00470403"/>
    <w:rsid w:val="00470C91"/>
    <w:rsid w:val="00470CE7"/>
    <w:rsid w:val="004721DF"/>
    <w:rsid w:val="00472EB5"/>
    <w:rsid w:val="0047432B"/>
    <w:rsid w:val="00475A53"/>
    <w:rsid w:val="00476A51"/>
    <w:rsid w:val="00481442"/>
    <w:rsid w:val="00482775"/>
    <w:rsid w:val="00484EA2"/>
    <w:rsid w:val="004866DF"/>
    <w:rsid w:val="00486939"/>
    <w:rsid w:val="004875B5"/>
    <w:rsid w:val="00487EF4"/>
    <w:rsid w:val="00487F5C"/>
    <w:rsid w:val="00491EFC"/>
    <w:rsid w:val="00494DD5"/>
    <w:rsid w:val="004963BC"/>
    <w:rsid w:val="004A09FD"/>
    <w:rsid w:val="004A0E7F"/>
    <w:rsid w:val="004A217E"/>
    <w:rsid w:val="004A24B2"/>
    <w:rsid w:val="004A2942"/>
    <w:rsid w:val="004A3157"/>
    <w:rsid w:val="004A44BB"/>
    <w:rsid w:val="004A49E6"/>
    <w:rsid w:val="004A4C48"/>
    <w:rsid w:val="004A542B"/>
    <w:rsid w:val="004A5D86"/>
    <w:rsid w:val="004A7898"/>
    <w:rsid w:val="004B17CD"/>
    <w:rsid w:val="004B3AC7"/>
    <w:rsid w:val="004B578A"/>
    <w:rsid w:val="004B7655"/>
    <w:rsid w:val="004C10D2"/>
    <w:rsid w:val="004C6B8F"/>
    <w:rsid w:val="004C76D2"/>
    <w:rsid w:val="004D1B62"/>
    <w:rsid w:val="004D2F52"/>
    <w:rsid w:val="004D3B73"/>
    <w:rsid w:val="004D3E20"/>
    <w:rsid w:val="004D4244"/>
    <w:rsid w:val="004D5907"/>
    <w:rsid w:val="004D5C95"/>
    <w:rsid w:val="004E58C4"/>
    <w:rsid w:val="004E5F58"/>
    <w:rsid w:val="004E6A57"/>
    <w:rsid w:val="004F0AF3"/>
    <w:rsid w:val="004F26AB"/>
    <w:rsid w:val="004F4854"/>
    <w:rsid w:val="004F574E"/>
    <w:rsid w:val="004F5BF4"/>
    <w:rsid w:val="004F7548"/>
    <w:rsid w:val="00500D29"/>
    <w:rsid w:val="0050178A"/>
    <w:rsid w:val="0050299F"/>
    <w:rsid w:val="00506753"/>
    <w:rsid w:val="0051030C"/>
    <w:rsid w:val="005129BE"/>
    <w:rsid w:val="00512EBD"/>
    <w:rsid w:val="00513E90"/>
    <w:rsid w:val="005165F3"/>
    <w:rsid w:val="005204F2"/>
    <w:rsid w:val="00520C1B"/>
    <w:rsid w:val="00520D9F"/>
    <w:rsid w:val="00521390"/>
    <w:rsid w:val="00522185"/>
    <w:rsid w:val="00530C90"/>
    <w:rsid w:val="0053542D"/>
    <w:rsid w:val="005363A7"/>
    <w:rsid w:val="00536669"/>
    <w:rsid w:val="00537A5F"/>
    <w:rsid w:val="005403A9"/>
    <w:rsid w:val="005403CD"/>
    <w:rsid w:val="00541336"/>
    <w:rsid w:val="00541EB8"/>
    <w:rsid w:val="00543ED4"/>
    <w:rsid w:val="005447F2"/>
    <w:rsid w:val="00545B0D"/>
    <w:rsid w:val="00547E50"/>
    <w:rsid w:val="00553264"/>
    <w:rsid w:val="00554773"/>
    <w:rsid w:val="00554B86"/>
    <w:rsid w:val="005556B0"/>
    <w:rsid w:val="00557D8D"/>
    <w:rsid w:val="00560BC0"/>
    <w:rsid w:val="00562797"/>
    <w:rsid w:val="0056413E"/>
    <w:rsid w:val="00565D39"/>
    <w:rsid w:val="00567568"/>
    <w:rsid w:val="00570FA1"/>
    <w:rsid w:val="005726B3"/>
    <w:rsid w:val="00573E09"/>
    <w:rsid w:val="00574341"/>
    <w:rsid w:val="00574F58"/>
    <w:rsid w:val="00575D3C"/>
    <w:rsid w:val="005760B5"/>
    <w:rsid w:val="0058008D"/>
    <w:rsid w:val="005827D5"/>
    <w:rsid w:val="005853A5"/>
    <w:rsid w:val="00586023"/>
    <w:rsid w:val="00587C86"/>
    <w:rsid w:val="005902DC"/>
    <w:rsid w:val="005930B8"/>
    <w:rsid w:val="005950C7"/>
    <w:rsid w:val="005A2661"/>
    <w:rsid w:val="005A51F8"/>
    <w:rsid w:val="005A5C21"/>
    <w:rsid w:val="005A6FDE"/>
    <w:rsid w:val="005A710E"/>
    <w:rsid w:val="005B2176"/>
    <w:rsid w:val="005B793B"/>
    <w:rsid w:val="005C286D"/>
    <w:rsid w:val="005C2A7D"/>
    <w:rsid w:val="005C2D9F"/>
    <w:rsid w:val="005C33B2"/>
    <w:rsid w:val="005C48CE"/>
    <w:rsid w:val="005C6ACC"/>
    <w:rsid w:val="005C6BD8"/>
    <w:rsid w:val="005C738A"/>
    <w:rsid w:val="005C77F1"/>
    <w:rsid w:val="005D0D63"/>
    <w:rsid w:val="005D1941"/>
    <w:rsid w:val="005D1A0D"/>
    <w:rsid w:val="005D3B1B"/>
    <w:rsid w:val="005E05B9"/>
    <w:rsid w:val="005E0E56"/>
    <w:rsid w:val="005E1FB9"/>
    <w:rsid w:val="005E4A3F"/>
    <w:rsid w:val="005E7E2D"/>
    <w:rsid w:val="005F0C3E"/>
    <w:rsid w:val="005F348C"/>
    <w:rsid w:val="005F3D22"/>
    <w:rsid w:val="005F5470"/>
    <w:rsid w:val="005F6971"/>
    <w:rsid w:val="00600CE2"/>
    <w:rsid w:val="00600F92"/>
    <w:rsid w:val="006028DA"/>
    <w:rsid w:val="006033D3"/>
    <w:rsid w:val="00603FAE"/>
    <w:rsid w:val="006071C6"/>
    <w:rsid w:val="00610218"/>
    <w:rsid w:val="00610F3E"/>
    <w:rsid w:val="00614669"/>
    <w:rsid w:val="00614A83"/>
    <w:rsid w:val="006161AD"/>
    <w:rsid w:val="0061711C"/>
    <w:rsid w:val="00617302"/>
    <w:rsid w:val="006205AC"/>
    <w:rsid w:val="00621B57"/>
    <w:rsid w:val="00621DA6"/>
    <w:rsid w:val="00621E6A"/>
    <w:rsid w:val="00622D67"/>
    <w:rsid w:val="00625121"/>
    <w:rsid w:val="006254D6"/>
    <w:rsid w:val="006259D9"/>
    <w:rsid w:val="00627063"/>
    <w:rsid w:val="00632ADF"/>
    <w:rsid w:val="00634F21"/>
    <w:rsid w:val="006473B3"/>
    <w:rsid w:val="00647FF6"/>
    <w:rsid w:val="0066006F"/>
    <w:rsid w:val="00661EB6"/>
    <w:rsid w:val="0066301D"/>
    <w:rsid w:val="00664D4F"/>
    <w:rsid w:val="00666E06"/>
    <w:rsid w:val="00667459"/>
    <w:rsid w:val="00667AE2"/>
    <w:rsid w:val="00667FC4"/>
    <w:rsid w:val="006709F8"/>
    <w:rsid w:val="00671A47"/>
    <w:rsid w:val="00677DC1"/>
    <w:rsid w:val="0068054A"/>
    <w:rsid w:val="00680BC8"/>
    <w:rsid w:val="006811F0"/>
    <w:rsid w:val="00683D0C"/>
    <w:rsid w:val="00684721"/>
    <w:rsid w:val="00685717"/>
    <w:rsid w:val="00690708"/>
    <w:rsid w:val="00690C1E"/>
    <w:rsid w:val="00690CA8"/>
    <w:rsid w:val="006928E7"/>
    <w:rsid w:val="00693815"/>
    <w:rsid w:val="00697135"/>
    <w:rsid w:val="006A4578"/>
    <w:rsid w:val="006A6429"/>
    <w:rsid w:val="006A68A2"/>
    <w:rsid w:val="006B0EE4"/>
    <w:rsid w:val="006B1B92"/>
    <w:rsid w:val="006B3106"/>
    <w:rsid w:val="006B39AF"/>
    <w:rsid w:val="006B6329"/>
    <w:rsid w:val="006B7043"/>
    <w:rsid w:val="006B7870"/>
    <w:rsid w:val="006B7A91"/>
    <w:rsid w:val="006B7D10"/>
    <w:rsid w:val="006C078D"/>
    <w:rsid w:val="006C134E"/>
    <w:rsid w:val="006C212E"/>
    <w:rsid w:val="006C390B"/>
    <w:rsid w:val="006C5775"/>
    <w:rsid w:val="006C5AD2"/>
    <w:rsid w:val="006C7833"/>
    <w:rsid w:val="006D0D98"/>
    <w:rsid w:val="006D1C0E"/>
    <w:rsid w:val="006D32A0"/>
    <w:rsid w:val="006D68E9"/>
    <w:rsid w:val="006E08F7"/>
    <w:rsid w:val="006E10A7"/>
    <w:rsid w:val="006E238A"/>
    <w:rsid w:val="006E4982"/>
    <w:rsid w:val="006E4FED"/>
    <w:rsid w:val="006F11E6"/>
    <w:rsid w:val="006F2178"/>
    <w:rsid w:val="006F6266"/>
    <w:rsid w:val="006F64C7"/>
    <w:rsid w:val="007003A1"/>
    <w:rsid w:val="00701432"/>
    <w:rsid w:val="0070159B"/>
    <w:rsid w:val="00702DBF"/>
    <w:rsid w:val="00702FAB"/>
    <w:rsid w:val="0070344E"/>
    <w:rsid w:val="0071026F"/>
    <w:rsid w:val="007120E7"/>
    <w:rsid w:val="00714873"/>
    <w:rsid w:val="00722898"/>
    <w:rsid w:val="00722CF9"/>
    <w:rsid w:val="00723472"/>
    <w:rsid w:val="00724038"/>
    <w:rsid w:val="00726428"/>
    <w:rsid w:val="00731693"/>
    <w:rsid w:val="007327C3"/>
    <w:rsid w:val="00732DCB"/>
    <w:rsid w:val="0073610C"/>
    <w:rsid w:val="00740526"/>
    <w:rsid w:val="00740F2E"/>
    <w:rsid w:val="00744004"/>
    <w:rsid w:val="00744604"/>
    <w:rsid w:val="0074491E"/>
    <w:rsid w:val="00746700"/>
    <w:rsid w:val="00750943"/>
    <w:rsid w:val="00751B0B"/>
    <w:rsid w:val="00752082"/>
    <w:rsid w:val="007522D2"/>
    <w:rsid w:val="007527A6"/>
    <w:rsid w:val="00752A89"/>
    <w:rsid w:val="00752B49"/>
    <w:rsid w:val="007601AC"/>
    <w:rsid w:val="00760636"/>
    <w:rsid w:val="00761166"/>
    <w:rsid w:val="007618F9"/>
    <w:rsid w:val="00762B45"/>
    <w:rsid w:val="00762EC3"/>
    <w:rsid w:val="00765626"/>
    <w:rsid w:val="00772048"/>
    <w:rsid w:val="0077210F"/>
    <w:rsid w:val="0077622D"/>
    <w:rsid w:val="00780F7C"/>
    <w:rsid w:val="007832C3"/>
    <w:rsid w:val="0078518B"/>
    <w:rsid w:val="00785723"/>
    <w:rsid w:val="0078676D"/>
    <w:rsid w:val="00786E19"/>
    <w:rsid w:val="00790EE0"/>
    <w:rsid w:val="0079149F"/>
    <w:rsid w:val="007924B4"/>
    <w:rsid w:val="007928CE"/>
    <w:rsid w:val="00793500"/>
    <w:rsid w:val="00794B46"/>
    <w:rsid w:val="0079561E"/>
    <w:rsid w:val="00796915"/>
    <w:rsid w:val="007A135F"/>
    <w:rsid w:val="007A58CF"/>
    <w:rsid w:val="007A6FF9"/>
    <w:rsid w:val="007A714B"/>
    <w:rsid w:val="007B336C"/>
    <w:rsid w:val="007B5267"/>
    <w:rsid w:val="007B5DE1"/>
    <w:rsid w:val="007B752C"/>
    <w:rsid w:val="007B7E7A"/>
    <w:rsid w:val="007C4180"/>
    <w:rsid w:val="007C4CA2"/>
    <w:rsid w:val="007C4FBC"/>
    <w:rsid w:val="007C5523"/>
    <w:rsid w:val="007C617A"/>
    <w:rsid w:val="007C71DD"/>
    <w:rsid w:val="007D1521"/>
    <w:rsid w:val="007D527F"/>
    <w:rsid w:val="007D61F3"/>
    <w:rsid w:val="007D6C3A"/>
    <w:rsid w:val="007D75F8"/>
    <w:rsid w:val="007E15F8"/>
    <w:rsid w:val="007E3F61"/>
    <w:rsid w:val="007E43D5"/>
    <w:rsid w:val="007E4F1C"/>
    <w:rsid w:val="007E5D6F"/>
    <w:rsid w:val="007E6742"/>
    <w:rsid w:val="007E6F3E"/>
    <w:rsid w:val="007F1E93"/>
    <w:rsid w:val="007F6357"/>
    <w:rsid w:val="007F6885"/>
    <w:rsid w:val="0080218A"/>
    <w:rsid w:val="00802C75"/>
    <w:rsid w:val="00803EBC"/>
    <w:rsid w:val="0080604F"/>
    <w:rsid w:val="00807378"/>
    <w:rsid w:val="0080752E"/>
    <w:rsid w:val="0080770D"/>
    <w:rsid w:val="00810FAB"/>
    <w:rsid w:val="00811E01"/>
    <w:rsid w:val="008127CA"/>
    <w:rsid w:val="0081394C"/>
    <w:rsid w:val="008157DC"/>
    <w:rsid w:val="00816BC1"/>
    <w:rsid w:val="00817433"/>
    <w:rsid w:val="00823E0A"/>
    <w:rsid w:val="00824489"/>
    <w:rsid w:val="00824CDA"/>
    <w:rsid w:val="00826CF9"/>
    <w:rsid w:val="00827511"/>
    <w:rsid w:val="00827559"/>
    <w:rsid w:val="008279F0"/>
    <w:rsid w:val="00830E83"/>
    <w:rsid w:val="008347AF"/>
    <w:rsid w:val="00841074"/>
    <w:rsid w:val="00841552"/>
    <w:rsid w:val="00841E76"/>
    <w:rsid w:val="008427BD"/>
    <w:rsid w:val="0084343F"/>
    <w:rsid w:val="008464C7"/>
    <w:rsid w:val="00846DE8"/>
    <w:rsid w:val="0085137A"/>
    <w:rsid w:val="008513EF"/>
    <w:rsid w:val="0085227B"/>
    <w:rsid w:val="00853B75"/>
    <w:rsid w:val="00861807"/>
    <w:rsid w:val="00863C2A"/>
    <w:rsid w:val="00863FC8"/>
    <w:rsid w:val="008702DB"/>
    <w:rsid w:val="00871496"/>
    <w:rsid w:val="00871A00"/>
    <w:rsid w:val="00872355"/>
    <w:rsid w:val="00872CE4"/>
    <w:rsid w:val="00873FC9"/>
    <w:rsid w:val="008765AD"/>
    <w:rsid w:val="0087749A"/>
    <w:rsid w:val="00877697"/>
    <w:rsid w:val="0087787F"/>
    <w:rsid w:val="008807EE"/>
    <w:rsid w:val="00883F51"/>
    <w:rsid w:val="00884BBC"/>
    <w:rsid w:val="00884D94"/>
    <w:rsid w:val="00886D56"/>
    <w:rsid w:val="0089705A"/>
    <w:rsid w:val="008A3DBF"/>
    <w:rsid w:val="008A6A43"/>
    <w:rsid w:val="008B203B"/>
    <w:rsid w:val="008B3D84"/>
    <w:rsid w:val="008B4BBA"/>
    <w:rsid w:val="008B58D2"/>
    <w:rsid w:val="008B7528"/>
    <w:rsid w:val="008C4D6B"/>
    <w:rsid w:val="008D0B08"/>
    <w:rsid w:val="008D6278"/>
    <w:rsid w:val="008D7439"/>
    <w:rsid w:val="008D7A3A"/>
    <w:rsid w:val="008D7ABA"/>
    <w:rsid w:val="008D7DA8"/>
    <w:rsid w:val="008E1E82"/>
    <w:rsid w:val="008E3425"/>
    <w:rsid w:val="008E478D"/>
    <w:rsid w:val="008E4D6E"/>
    <w:rsid w:val="008E7487"/>
    <w:rsid w:val="008F041A"/>
    <w:rsid w:val="008F0B0D"/>
    <w:rsid w:val="008F371D"/>
    <w:rsid w:val="008F38F0"/>
    <w:rsid w:val="008F440A"/>
    <w:rsid w:val="008F4982"/>
    <w:rsid w:val="008F4C1B"/>
    <w:rsid w:val="008F5EE3"/>
    <w:rsid w:val="008F627E"/>
    <w:rsid w:val="008F70AF"/>
    <w:rsid w:val="009007EA"/>
    <w:rsid w:val="00900CB8"/>
    <w:rsid w:val="0090111C"/>
    <w:rsid w:val="0090236C"/>
    <w:rsid w:val="00902C57"/>
    <w:rsid w:val="00904DD4"/>
    <w:rsid w:val="00905A19"/>
    <w:rsid w:val="00905EEE"/>
    <w:rsid w:val="00907228"/>
    <w:rsid w:val="00907CC2"/>
    <w:rsid w:val="00907D0D"/>
    <w:rsid w:val="00912A87"/>
    <w:rsid w:val="009136B7"/>
    <w:rsid w:val="009142B6"/>
    <w:rsid w:val="00915A59"/>
    <w:rsid w:val="00915ECE"/>
    <w:rsid w:val="009172B1"/>
    <w:rsid w:val="00920E8A"/>
    <w:rsid w:val="00921C74"/>
    <w:rsid w:val="00922CFF"/>
    <w:rsid w:val="00924FB7"/>
    <w:rsid w:val="00925700"/>
    <w:rsid w:val="00930045"/>
    <w:rsid w:val="0093059A"/>
    <w:rsid w:val="00933B61"/>
    <w:rsid w:val="009346ED"/>
    <w:rsid w:val="00934F97"/>
    <w:rsid w:val="00935A14"/>
    <w:rsid w:val="009361A5"/>
    <w:rsid w:val="00936C4C"/>
    <w:rsid w:val="0093781F"/>
    <w:rsid w:val="009403DD"/>
    <w:rsid w:val="00942BCF"/>
    <w:rsid w:val="009513A1"/>
    <w:rsid w:val="0095175A"/>
    <w:rsid w:val="009525E4"/>
    <w:rsid w:val="009528AF"/>
    <w:rsid w:val="00954E70"/>
    <w:rsid w:val="0096016B"/>
    <w:rsid w:val="009635FB"/>
    <w:rsid w:val="00963B7E"/>
    <w:rsid w:val="0096412E"/>
    <w:rsid w:val="00964827"/>
    <w:rsid w:val="00967F02"/>
    <w:rsid w:val="009758AB"/>
    <w:rsid w:val="00982D45"/>
    <w:rsid w:val="00982E96"/>
    <w:rsid w:val="00983AED"/>
    <w:rsid w:val="00983BE0"/>
    <w:rsid w:val="009845DF"/>
    <w:rsid w:val="0098475F"/>
    <w:rsid w:val="009858FA"/>
    <w:rsid w:val="00990985"/>
    <w:rsid w:val="00991B83"/>
    <w:rsid w:val="00992143"/>
    <w:rsid w:val="009950E8"/>
    <w:rsid w:val="00996B82"/>
    <w:rsid w:val="009A061E"/>
    <w:rsid w:val="009A0A4A"/>
    <w:rsid w:val="009A41A8"/>
    <w:rsid w:val="009A471F"/>
    <w:rsid w:val="009A7182"/>
    <w:rsid w:val="009B4099"/>
    <w:rsid w:val="009B4209"/>
    <w:rsid w:val="009C45DA"/>
    <w:rsid w:val="009C541A"/>
    <w:rsid w:val="009C5BE8"/>
    <w:rsid w:val="009C721F"/>
    <w:rsid w:val="009D1235"/>
    <w:rsid w:val="009D136F"/>
    <w:rsid w:val="009D15BF"/>
    <w:rsid w:val="009D4FAD"/>
    <w:rsid w:val="009D508E"/>
    <w:rsid w:val="009D62E4"/>
    <w:rsid w:val="009D66A8"/>
    <w:rsid w:val="009E04A8"/>
    <w:rsid w:val="009E185B"/>
    <w:rsid w:val="009E2FEB"/>
    <w:rsid w:val="009E3BF0"/>
    <w:rsid w:val="009E4205"/>
    <w:rsid w:val="009E46A8"/>
    <w:rsid w:val="009E656C"/>
    <w:rsid w:val="009E7542"/>
    <w:rsid w:val="009F4963"/>
    <w:rsid w:val="009F53E5"/>
    <w:rsid w:val="009F66E5"/>
    <w:rsid w:val="009F6854"/>
    <w:rsid w:val="009F7FFA"/>
    <w:rsid w:val="00A005CC"/>
    <w:rsid w:val="00A02019"/>
    <w:rsid w:val="00A021C2"/>
    <w:rsid w:val="00A02C66"/>
    <w:rsid w:val="00A0446D"/>
    <w:rsid w:val="00A07837"/>
    <w:rsid w:val="00A113A2"/>
    <w:rsid w:val="00A11532"/>
    <w:rsid w:val="00A12A3B"/>
    <w:rsid w:val="00A14F12"/>
    <w:rsid w:val="00A15350"/>
    <w:rsid w:val="00A1539B"/>
    <w:rsid w:val="00A17576"/>
    <w:rsid w:val="00A178B3"/>
    <w:rsid w:val="00A22044"/>
    <w:rsid w:val="00A23146"/>
    <w:rsid w:val="00A24F1A"/>
    <w:rsid w:val="00A255E6"/>
    <w:rsid w:val="00A2622C"/>
    <w:rsid w:val="00A33073"/>
    <w:rsid w:val="00A35C0E"/>
    <w:rsid w:val="00A3680A"/>
    <w:rsid w:val="00A368AC"/>
    <w:rsid w:val="00A40B3C"/>
    <w:rsid w:val="00A41EC5"/>
    <w:rsid w:val="00A44053"/>
    <w:rsid w:val="00A45983"/>
    <w:rsid w:val="00A46560"/>
    <w:rsid w:val="00A47698"/>
    <w:rsid w:val="00A47B6C"/>
    <w:rsid w:val="00A506F6"/>
    <w:rsid w:val="00A51075"/>
    <w:rsid w:val="00A534BC"/>
    <w:rsid w:val="00A53C3C"/>
    <w:rsid w:val="00A54BF4"/>
    <w:rsid w:val="00A552EC"/>
    <w:rsid w:val="00A5574A"/>
    <w:rsid w:val="00A55A97"/>
    <w:rsid w:val="00A55EC8"/>
    <w:rsid w:val="00A56B0F"/>
    <w:rsid w:val="00A56CA7"/>
    <w:rsid w:val="00A6122D"/>
    <w:rsid w:val="00A61671"/>
    <w:rsid w:val="00A64066"/>
    <w:rsid w:val="00A668D2"/>
    <w:rsid w:val="00A66AAD"/>
    <w:rsid w:val="00A67532"/>
    <w:rsid w:val="00A67C1E"/>
    <w:rsid w:val="00A704A5"/>
    <w:rsid w:val="00A75648"/>
    <w:rsid w:val="00A8094D"/>
    <w:rsid w:val="00A86ED1"/>
    <w:rsid w:val="00A91120"/>
    <w:rsid w:val="00A91FDE"/>
    <w:rsid w:val="00A92D8A"/>
    <w:rsid w:val="00A93931"/>
    <w:rsid w:val="00A950F8"/>
    <w:rsid w:val="00A95F8B"/>
    <w:rsid w:val="00AA02AF"/>
    <w:rsid w:val="00AA2B9F"/>
    <w:rsid w:val="00AA2F78"/>
    <w:rsid w:val="00AA53EE"/>
    <w:rsid w:val="00AA6979"/>
    <w:rsid w:val="00AA7F2C"/>
    <w:rsid w:val="00AB0F77"/>
    <w:rsid w:val="00AB12F8"/>
    <w:rsid w:val="00AB343A"/>
    <w:rsid w:val="00AB3523"/>
    <w:rsid w:val="00AB4A1B"/>
    <w:rsid w:val="00AB615D"/>
    <w:rsid w:val="00AC09E0"/>
    <w:rsid w:val="00AC0A8B"/>
    <w:rsid w:val="00AC2EC7"/>
    <w:rsid w:val="00AC405E"/>
    <w:rsid w:val="00AC73C0"/>
    <w:rsid w:val="00AD0788"/>
    <w:rsid w:val="00AD0854"/>
    <w:rsid w:val="00AD1DC6"/>
    <w:rsid w:val="00AD4EF2"/>
    <w:rsid w:val="00AD627E"/>
    <w:rsid w:val="00AD6D5C"/>
    <w:rsid w:val="00AD6EEA"/>
    <w:rsid w:val="00AE622E"/>
    <w:rsid w:val="00AE7D03"/>
    <w:rsid w:val="00AF2493"/>
    <w:rsid w:val="00AF3EA3"/>
    <w:rsid w:val="00AF4324"/>
    <w:rsid w:val="00AF56A0"/>
    <w:rsid w:val="00AF6411"/>
    <w:rsid w:val="00AF6A7A"/>
    <w:rsid w:val="00AF6B9B"/>
    <w:rsid w:val="00B02623"/>
    <w:rsid w:val="00B02DFA"/>
    <w:rsid w:val="00B07855"/>
    <w:rsid w:val="00B10495"/>
    <w:rsid w:val="00B129E7"/>
    <w:rsid w:val="00B12E36"/>
    <w:rsid w:val="00B12F79"/>
    <w:rsid w:val="00B142CA"/>
    <w:rsid w:val="00B14B37"/>
    <w:rsid w:val="00B15833"/>
    <w:rsid w:val="00B15CB6"/>
    <w:rsid w:val="00B16B04"/>
    <w:rsid w:val="00B20507"/>
    <w:rsid w:val="00B20AF0"/>
    <w:rsid w:val="00B21703"/>
    <w:rsid w:val="00B219CB"/>
    <w:rsid w:val="00B235AB"/>
    <w:rsid w:val="00B23B0D"/>
    <w:rsid w:val="00B2565C"/>
    <w:rsid w:val="00B26EBE"/>
    <w:rsid w:val="00B30491"/>
    <w:rsid w:val="00B30D27"/>
    <w:rsid w:val="00B31028"/>
    <w:rsid w:val="00B32B92"/>
    <w:rsid w:val="00B32DE2"/>
    <w:rsid w:val="00B364EA"/>
    <w:rsid w:val="00B3668A"/>
    <w:rsid w:val="00B40940"/>
    <w:rsid w:val="00B42E4D"/>
    <w:rsid w:val="00B42F7F"/>
    <w:rsid w:val="00B474F8"/>
    <w:rsid w:val="00B47898"/>
    <w:rsid w:val="00B50204"/>
    <w:rsid w:val="00B50F84"/>
    <w:rsid w:val="00B51119"/>
    <w:rsid w:val="00B51BD2"/>
    <w:rsid w:val="00B531C5"/>
    <w:rsid w:val="00B56066"/>
    <w:rsid w:val="00B56150"/>
    <w:rsid w:val="00B60BD3"/>
    <w:rsid w:val="00B621C4"/>
    <w:rsid w:val="00B6222F"/>
    <w:rsid w:val="00B631F4"/>
    <w:rsid w:val="00B6470E"/>
    <w:rsid w:val="00B65558"/>
    <w:rsid w:val="00B66297"/>
    <w:rsid w:val="00B66B28"/>
    <w:rsid w:val="00B735C1"/>
    <w:rsid w:val="00B7471E"/>
    <w:rsid w:val="00B74D08"/>
    <w:rsid w:val="00B75D64"/>
    <w:rsid w:val="00B772CF"/>
    <w:rsid w:val="00B800D8"/>
    <w:rsid w:val="00B81889"/>
    <w:rsid w:val="00B85355"/>
    <w:rsid w:val="00B94A55"/>
    <w:rsid w:val="00B95231"/>
    <w:rsid w:val="00B95F0A"/>
    <w:rsid w:val="00BA03CE"/>
    <w:rsid w:val="00BA0DED"/>
    <w:rsid w:val="00BA234B"/>
    <w:rsid w:val="00BA5646"/>
    <w:rsid w:val="00BB05B6"/>
    <w:rsid w:val="00BB2837"/>
    <w:rsid w:val="00BB4779"/>
    <w:rsid w:val="00BB54CD"/>
    <w:rsid w:val="00BB579B"/>
    <w:rsid w:val="00BB59D5"/>
    <w:rsid w:val="00BB7387"/>
    <w:rsid w:val="00BC1B60"/>
    <w:rsid w:val="00BC228C"/>
    <w:rsid w:val="00BC5091"/>
    <w:rsid w:val="00BC5A49"/>
    <w:rsid w:val="00BD2871"/>
    <w:rsid w:val="00BD2B7A"/>
    <w:rsid w:val="00BD3419"/>
    <w:rsid w:val="00BE0A54"/>
    <w:rsid w:val="00BE11CE"/>
    <w:rsid w:val="00BE12A4"/>
    <w:rsid w:val="00BE2E16"/>
    <w:rsid w:val="00BE42D5"/>
    <w:rsid w:val="00BE5383"/>
    <w:rsid w:val="00BE60FA"/>
    <w:rsid w:val="00BE70B8"/>
    <w:rsid w:val="00BF0F67"/>
    <w:rsid w:val="00BF10A5"/>
    <w:rsid w:val="00BF4092"/>
    <w:rsid w:val="00BF4CEE"/>
    <w:rsid w:val="00C01F9E"/>
    <w:rsid w:val="00C05508"/>
    <w:rsid w:val="00C062A5"/>
    <w:rsid w:val="00C069CB"/>
    <w:rsid w:val="00C0740B"/>
    <w:rsid w:val="00C1222B"/>
    <w:rsid w:val="00C130D1"/>
    <w:rsid w:val="00C1571E"/>
    <w:rsid w:val="00C169A4"/>
    <w:rsid w:val="00C16EA5"/>
    <w:rsid w:val="00C20120"/>
    <w:rsid w:val="00C25136"/>
    <w:rsid w:val="00C26497"/>
    <w:rsid w:val="00C30FED"/>
    <w:rsid w:val="00C3530D"/>
    <w:rsid w:val="00C40CEE"/>
    <w:rsid w:val="00C455E9"/>
    <w:rsid w:val="00C46335"/>
    <w:rsid w:val="00C476F0"/>
    <w:rsid w:val="00C507FA"/>
    <w:rsid w:val="00C52197"/>
    <w:rsid w:val="00C54330"/>
    <w:rsid w:val="00C550FB"/>
    <w:rsid w:val="00C555A8"/>
    <w:rsid w:val="00C5649F"/>
    <w:rsid w:val="00C56677"/>
    <w:rsid w:val="00C571E7"/>
    <w:rsid w:val="00C57838"/>
    <w:rsid w:val="00C605C9"/>
    <w:rsid w:val="00C642F2"/>
    <w:rsid w:val="00C64AFE"/>
    <w:rsid w:val="00C654D8"/>
    <w:rsid w:val="00C658C3"/>
    <w:rsid w:val="00C66FA5"/>
    <w:rsid w:val="00C700F7"/>
    <w:rsid w:val="00C7071E"/>
    <w:rsid w:val="00C712DC"/>
    <w:rsid w:val="00C71D46"/>
    <w:rsid w:val="00C7462F"/>
    <w:rsid w:val="00C74A9B"/>
    <w:rsid w:val="00C74B08"/>
    <w:rsid w:val="00C75209"/>
    <w:rsid w:val="00C75C1C"/>
    <w:rsid w:val="00C81687"/>
    <w:rsid w:val="00C829B4"/>
    <w:rsid w:val="00C84AA4"/>
    <w:rsid w:val="00C86A69"/>
    <w:rsid w:val="00C873AA"/>
    <w:rsid w:val="00C92950"/>
    <w:rsid w:val="00C954E7"/>
    <w:rsid w:val="00CA0BF8"/>
    <w:rsid w:val="00CA608B"/>
    <w:rsid w:val="00CA69C2"/>
    <w:rsid w:val="00CA6D75"/>
    <w:rsid w:val="00CB1EED"/>
    <w:rsid w:val="00CB29C3"/>
    <w:rsid w:val="00CB2A24"/>
    <w:rsid w:val="00CB5780"/>
    <w:rsid w:val="00CB7A85"/>
    <w:rsid w:val="00CC69C7"/>
    <w:rsid w:val="00CC6F05"/>
    <w:rsid w:val="00CD17A4"/>
    <w:rsid w:val="00CD1DDF"/>
    <w:rsid w:val="00CD4886"/>
    <w:rsid w:val="00CD58E6"/>
    <w:rsid w:val="00CE1E88"/>
    <w:rsid w:val="00CE5845"/>
    <w:rsid w:val="00CE7A0D"/>
    <w:rsid w:val="00CF4C84"/>
    <w:rsid w:val="00CF55CC"/>
    <w:rsid w:val="00CF6766"/>
    <w:rsid w:val="00D01BC2"/>
    <w:rsid w:val="00D0259D"/>
    <w:rsid w:val="00D027FA"/>
    <w:rsid w:val="00D035DC"/>
    <w:rsid w:val="00D03A0D"/>
    <w:rsid w:val="00D03D8D"/>
    <w:rsid w:val="00D0546B"/>
    <w:rsid w:val="00D05F0C"/>
    <w:rsid w:val="00D06439"/>
    <w:rsid w:val="00D06F13"/>
    <w:rsid w:val="00D076CE"/>
    <w:rsid w:val="00D07DC0"/>
    <w:rsid w:val="00D11D22"/>
    <w:rsid w:val="00D1225D"/>
    <w:rsid w:val="00D12A8A"/>
    <w:rsid w:val="00D15DF1"/>
    <w:rsid w:val="00D21349"/>
    <w:rsid w:val="00D216A8"/>
    <w:rsid w:val="00D22147"/>
    <w:rsid w:val="00D25E3C"/>
    <w:rsid w:val="00D31030"/>
    <w:rsid w:val="00D318E6"/>
    <w:rsid w:val="00D31DEE"/>
    <w:rsid w:val="00D343BA"/>
    <w:rsid w:val="00D3501F"/>
    <w:rsid w:val="00D354AE"/>
    <w:rsid w:val="00D368D7"/>
    <w:rsid w:val="00D379B1"/>
    <w:rsid w:val="00D42F00"/>
    <w:rsid w:val="00D43C17"/>
    <w:rsid w:val="00D44DF5"/>
    <w:rsid w:val="00D47BB7"/>
    <w:rsid w:val="00D47C37"/>
    <w:rsid w:val="00D5228B"/>
    <w:rsid w:val="00D53A84"/>
    <w:rsid w:val="00D54574"/>
    <w:rsid w:val="00D5547E"/>
    <w:rsid w:val="00D6024E"/>
    <w:rsid w:val="00D604D9"/>
    <w:rsid w:val="00D62D5B"/>
    <w:rsid w:val="00D63A4C"/>
    <w:rsid w:val="00D63FAB"/>
    <w:rsid w:val="00D6419A"/>
    <w:rsid w:val="00D64749"/>
    <w:rsid w:val="00D64CFA"/>
    <w:rsid w:val="00D672F5"/>
    <w:rsid w:val="00D72D3F"/>
    <w:rsid w:val="00D73F94"/>
    <w:rsid w:val="00D756D0"/>
    <w:rsid w:val="00D76EC5"/>
    <w:rsid w:val="00D774B3"/>
    <w:rsid w:val="00D77E70"/>
    <w:rsid w:val="00D80183"/>
    <w:rsid w:val="00D80404"/>
    <w:rsid w:val="00D82407"/>
    <w:rsid w:val="00D82B83"/>
    <w:rsid w:val="00D830E5"/>
    <w:rsid w:val="00D85C94"/>
    <w:rsid w:val="00D873A1"/>
    <w:rsid w:val="00D901C7"/>
    <w:rsid w:val="00D91277"/>
    <w:rsid w:val="00D938EA"/>
    <w:rsid w:val="00D93B80"/>
    <w:rsid w:val="00D93DFE"/>
    <w:rsid w:val="00D947C4"/>
    <w:rsid w:val="00D957A8"/>
    <w:rsid w:val="00D95C4B"/>
    <w:rsid w:val="00D95E85"/>
    <w:rsid w:val="00D96360"/>
    <w:rsid w:val="00D96DED"/>
    <w:rsid w:val="00D97F0C"/>
    <w:rsid w:val="00DA20B4"/>
    <w:rsid w:val="00DA253F"/>
    <w:rsid w:val="00DA31E7"/>
    <w:rsid w:val="00DA46B7"/>
    <w:rsid w:val="00DA64DC"/>
    <w:rsid w:val="00DB1060"/>
    <w:rsid w:val="00DB18D2"/>
    <w:rsid w:val="00DB47AD"/>
    <w:rsid w:val="00DB6844"/>
    <w:rsid w:val="00DB6F37"/>
    <w:rsid w:val="00DB7324"/>
    <w:rsid w:val="00DC0700"/>
    <w:rsid w:val="00DC3053"/>
    <w:rsid w:val="00DC3125"/>
    <w:rsid w:val="00DC5AAA"/>
    <w:rsid w:val="00DC69C3"/>
    <w:rsid w:val="00DC7F88"/>
    <w:rsid w:val="00DD054D"/>
    <w:rsid w:val="00DD0C78"/>
    <w:rsid w:val="00DD1893"/>
    <w:rsid w:val="00DD195E"/>
    <w:rsid w:val="00DD28F1"/>
    <w:rsid w:val="00DD3DC9"/>
    <w:rsid w:val="00DD4DB8"/>
    <w:rsid w:val="00DD548A"/>
    <w:rsid w:val="00DE14A2"/>
    <w:rsid w:val="00DE179D"/>
    <w:rsid w:val="00DE2DCD"/>
    <w:rsid w:val="00DE4CDD"/>
    <w:rsid w:val="00DE527A"/>
    <w:rsid w:val="00DE64B0"/>
    <w:rsid w:val="00DE754F"/>
    <w:rsid w:val="00DF046A"/>
    <w:rsid w:val="00DF1186"/>
    <w:rsid w:val="00DF21BE"/>
    <w:rsid w:val="00DF2269"/>
    <w:rsid w:val="00DF38AE"/>
    <w:rsid w:val="00DF65BE"/>
    <w:rsid w:val="00DF769B"/>
    <w:rsid w:val="00E0619D"/>
    <w:rsid w:val="00E06CB4"/>
    <w:rsid w:val="00E078FB"/>
    <w:rsid w:val="00E11D87"/>
    <w:rsid w:val="00E141C4"/>
    <w:rsid w:val="00E16E44"/>
    <w:rsid w:val="00E173C3"/>
    <w:rsid w:val="00E22C82"/>
    <w:rsid w:val="00E24517"/>
    <w:rsid w:val="00E25792"/>
    <w:rsid w:val="00E25973"/>
    <w:rsid w:val="00E31045"/>
    <w:rsid w:val="00E3165F"/>
    <w:rsid w:val="00E33D48"/>
    <w:rsid w:val="00E3419A"/>
    <w:rsid w:val="00E35674"/>
    <w:rsid w:val="00E42910"/>
    <w:rsid w:val="00E4379C"/>
    <w:rsid w:val="00E44BEA"/>
    <w:rsid w:val="00E46104"/>
    <w:rsid w:val="00E46494"/>
    <w:rsid w:val="00E46819"/>
    <w:rsid w:val="00E47B8C"/>
    <w:rsid w:val="00E504CA"/>
    <w:rsid w:val="00E5372F"/>
    <w:rsid w:val="00E547C4"/>
    <w:rsid w:val="00E614AE"/>
    <w:rsid w:val="00E664E6"/>
    <w:rsid w:val="00E66E0A"/>
    <w:rsid w:val="00E7059A"/>
    <w:rsid w:val="00E72A91"/>
    <w:rsid w:val="00E776E6"/>
    <w:rsid w:val="00E803A8"/>
    <w:rsid w:val="00E82908"/>
    <w:rsid w:val="00E84095"/>
    <w:rsid w:val="00E84A9D"/>
    <w:rsid w:val="00E8500F"/>
    <w:rsid w:val="00E85211"/>
    <w:rsid w:val="00E85973"/>
    <w:rsid w:val="00E866C4"/>
    <w:rsid w:val="00E86784"/>
    <w:rsid w:val="00E907F2"/>
    <w:rsid w:val="00E927D4"/>
    <w:rsid w:val="00E92CE5"/>
    <w:rsid w:val="00E9302C"/>
    <w:rsid w:val="00E93FFE"/>
    <w:rsid w:val="00E94D8C"/>
    <w:rsid w:val="00E9617D"/>
    <w:rsid w:val="00E963D4"/>
    <w:rsid w:val="00E96C2F"/>
    <w:rsid w:val="00E96D48"/>
    <w:rsid w:val="00EA19F1"/>
    <w:rsid w:val="00EA374D"/>
    <w:rsid w:val="00EA42D1"/>
    <w:rsid w:val="00EA4D49"/>
    <w:rsid w:val="00EA5E85"/>
    <w:rsid w:val="00EA611A"/>
    <w:rsid w:val="00EA6953"/>
    <w:rsid w:val="00EA7D6F"/>
    <w:rsid w:val="00EB0859"/>
    <w:rsid w:val="00EB33FA"/>
    <w:rsid w:val="00EB3939"/>
    <w:rsid w:val="00EC082C"/>
    <w:rsid w:val="00EC09F1"/>
    <w:rsid w:val="00EC1498"/>
    <w:rsid w:val="00EC40BA"/>
    <w:rsid w:val="00EC58E0"/>
    <w:rsid w:val="00EC5B74"/>
    <w:rsid w:val="00EC7134"/>
    <w:rsid w:val="00EC7344"/>
    <w:rsid w:val="00ED0C89"/>
    <w:rsid w:val="00ED28F4"/>
    <w:rsid w:val="00ED350F"/>
    <w:rsid w:val="00ED3AD3"/>
    <w:rsid w:val="00ED4454"/>
    <w:rsid w:val="00ED5E7E"/>
    <w:rsid w:val="00EE0088"/>
    <w:rsid w:val="00EE0A3F"/>
    <w:rsid w:val="00EE2025"/>
    <w:rsid w:val="00EE39DE"/>
    <w:rsid w:val="00EE4116"/>
    <w:rsid w:val="00EE6EA7"/>
    <w:rsid w:val="00EE7D8D"/>
    <w:rsid w:val="00EF09A5"/>
    <w:rsid w:val="00EF50C6"/>
    <w:rsid w:val="00EF51A3"/>
    <w:rsid w:val="00EF52C3"/>
    <w:rsid w:val="00EF6201"/>
    <w:rsid w:val="00EF779F"/>
    <w:rsid w:val="00F00FDC"/>
    <w:rsid w:val="00F039AE"/>
    <w:rsid w:val="00F04548"/>
    <w:rsid w:val="00F04ED8"/>
    <w:rsid w:val="00F16500"/>
    <w:rsid w:val="00F17A6D"/>
    <w:rsid w:val="00F20218"/>
    <w:rsid w:val="00F209A5"/>
    <w:rsid w:val="00F241C1"/>
    <w:rsid w:val="00F2698D"/>
    <w:rsid w:val="00F30FC8"/>
    <w:rsid w:val="00F31413"/>
    <w:rsid w:val="00F34377"/>
    <w:rsid w:val="00F36A39"/>
    <w:rsid w:val="00F37339"/>
    <w:rsid w:val="00F40810"/>
    <w:rsid w:val="00F40EA3"/>
    <w:rsid w:val="00F476FC"/>
    <w:rsid w:val="00F509F6"/>
    <w:rsid w:val="00F5241A"/>
    <w:rsid w:val="00F5379A"/>
    <w:rsid w:val="00F54AAC"/>
    <w:rsid w:val="00F603F9"/>
    <w:rsid w:val="00F613A9"/>
    <w:rsid w:val="00F635A0"/>
    <w:rsid w:val="00F653CE"/>
    <w:rsid w:val="00F65801"/>
    <w:rsid w:val="00F67D05"/>
    <w:rsid w:val="00F73A42"/>
    <w:rsid w:val="00F74E42"/>
    <w:rsid w:val="00F75826"/>
    <w:rsid w:val="00F75D06"/>
    <w:rsid w:val="00F77322"/>
    <w:rsid w:val="00F8024B"/>
    <w:rsid w:val="00F82316"/>
    <w:rsid w:val="00F82363"/>
    <w:rsid w:val="00F82A60"/>
    <w:rsid w:val="00F8325D"/>
    <w:rsid w:val="00F8650A"/>
    <w:rsid w:val="00F87E3C"/>
    <w:rsid w:val="00F90FFF"/>
    <w:rsid w:val="00F91115"/>
    <w:rsid w:val="00F91CF2"/>
    <w:rsid w:val="00F930C9"/>
    <w:rsid w:val="00F94F1C"/>
    <w:rsid w:val="00F97F54"/>
    <w:rsid w:val="00FA0324"/>
    <w:rsid w:val="00FA0801"/>
    <w:rsid w:val="00FA1A94"/>
    <w:rsid w:val="00FA3882"/>
    <w:rsid w:val="00FA411A"/>
    <w:rsid w:val="00FA604A"/>
    <w:rsid w:val="00FA60F7"/>
    <w:rsid w:val="00FA63C1"/>
    <w:rsid w:val="00FA690E"/>
    <w:rsid w:val="00FA69A4"/>
    <w:rsid w:val="00FA7D07"/>
    <w:rsid w:val="00FA7DBC"/>
    <w:rsid w:val="00FB254E"/>
    <w:rsid w:val="00FB2E3D"/>
    <w:rsid w:val="00FB5404"/>
    <w:rsid w:val="00FC1258"/>
    <w:rsid w:val="00FC444B"/>
    <w:rsid w:val="00FC4587"/>
    <w:rsid w:val="00FC5BD6"/>
    <w:rsid w:val="00FC5BF5"/>
    <w:rsid w:val="00FC603F"/>
    <w:rsid w:val="00FC6CE4"/>
    <w:rsid w:val="00FC7A21"/>
    <w:rsid w:val="00FD228B"/>
    <w:rsid w:val="00FD2C7E"/>
    <w:rsid w:val="00FD72B2"/>
    <w:rsid w:val="00FD77E4"/>
    <w:rsid w:val="00FE006F"/>
    <w:rsid w:val="00FE1B64"/>
    <w:rsid w:val="00FE3119"/>
    <w:rsid w:val="00FE3745"/>
    <w:rsid w:val="00FE3E1D"/>
    <w:rsid w:val="00FE46AB"/>
    <w:rsid w:val="00FE550A"/>
    <w:rsid w:val="00FF2491"/>
    <w:rsid w:val="00FF6124"/>
    <w:rsid w:val="00FF67CD"/>
    <w:rsid w:val="00FF68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7006"/>
  <w15:chartTrackingRefBased/>
  <w15:docId w15:val="{FAD66FF2-5407-4E90-A0D6-9EBA20A0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AFB"/>
    <w:pPr>
      <w:keepNext/>
      <w:keepLines/>
      <w:spacing w:before="240" w:after="120"/>
      <w:outlineLvl w:val="0"/>
    </w:pPr>
    <w:rPr>
      <w:rFonts w:eastAsiaTheme="majorEastAsia" w:cstheme="majorBidi"/>
      <w:b/>
      <w:sz w:val="36"/>
      <w:szCs w:val="32"/>
      <w:u w:val="single"/>
    </w:rPr>
  </w:style>
  <w:style w:type="paragraph" w:styleId="Heading3">
    <w:name w:val="heading 3"/>
    <w:basedOn w:val="Normal"/>
    <w:link w:val="Heading3Char"/>
    <w:uiPriority w:val="9"/>
    <w:qFormat/>
    <w:rsid w:val="00AD0854"/>
    <w:pPr>
      <w:spacing w:before="100" w:beforeAutospacing="1" w:after="100" w:afterAutospacing="1" w:line="240" w:lineRule="auto"/>
      <w:outlineLvl w:val="2"/>
    </w:pPr>
    <w:rPr>
      <w:rFonts w:eastAsia="Times New Roman" w:cs="Times New Roman"/>
      <w:b/>
      <w:bCs/>
      <w:kern w:val="0"/>
      <w:sz w:val="24"/>
      <w:szCs w:val="27"/>
      <w:u w:val="single"/>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3DD1"/>
  </w:style>
  <w:style w:type="paragraph" w:customStyle="1" w:styleId="paragraph">
    <w:name w:val="paragraph"/>
    <w:basedOn w:val="Normal"/>
    <w:rsid w:val="00003D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03DD1"/>
  </w:style>
  <w:style w:type="table" w:styleId="TableGrid">
    <w:name w:val="Table Grid"/>
    <w:basedOn w:val="TableNormal"/>
    <w:uiPriority w:val="39"/>
    <w:rsid w:val="00EB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A22044"/>
    <w:pPr>
      <w:ind w:left="720"/>
      <w:contextualSpacing/>
    </w:pPr>
  </w:style>
  <w:style w:type="paragraph" w:styleId="Header">
    <w:name w:val="header"/>
    <w:basedOn w:val="Normal"/>
    <w:link w:val="HeaderChar"/>
    <w:uiPriority w:val="99"/>
    <w:unhideWhenUsed/>
    <w:rsid w:val="00040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2E"/>
  </w:style>
  <w:style w:type="paragraph" w:styleId="Footer">
    <w:name w:val="footer"/>
    <w:basedOn w:val="Normal"/>
    <w:link w:val="FooterChar"/>
    <w:uiPriority w:val="99"/>
    <w:unhideWhenUsed/>
    <w:rsid w:val="00040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2E"/>
  </w:style>
  <w:style w:type="character" w:styleId="Hyperlink">
    <w:name w:val="Hyperlink"/>
    <w:basedOn w:val="DefaultParagraphFont"/>
    <w:uiPriority w:val="99"/>
    <w:unhideWhenUsed/>
    <w:rsid w:val="00627063"/>
    <w:rPr>
      <w:color w:val="0563C1" w:themeColor="hyperlink"/>
      <w:u w:val="single"/>
    </w:rPr>
  </w:style>
  <w:style w:type="paragraph" w:styleId="FootnoteText">
    <w:name w:val="footnote text"/>
    <w:basedOn w:val="Normal"/>
    <w:link w:val="FootnoteTextChar"/>
    <w:uiPriority w:val="99"/>
    <w:unhideWhenUsed/>
    <w:rsid w:val="00912A87"/>
    <w:pPr>
      <w:spacing w:after="0" w:line="240" w:lineRule="auto"/>
    </w:pPr>
    <w:rPr>
      <w:sz w:val="20"/>
      <w:szCs w:val="20"/>
    </w:rPr>
  </w:style>
  <w:style w:type="character" w:customStyle="1" w:styleId="FootnoteTextChar">
    <w:name w:val="Footnote Text Char"/>
    <w:basedOn w:val="DefaultParagraphFont"/>
    <w:link w:val="FootnoteText"/>
    <w:uiPriority w:val="99"/>
    <w:rsid w:val="00912A87"/>
    <w:rPr>
      <w:sz w:val="20"/>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912A87"/>
    <w:rPr>
      <w:vertAlign w:val="superscript"/>
    </w:rPr>
  </w:style>
  <w:style w:type="character" w:styleId="UnresolvedMention">
    <w:name w:val="Unresolved Mention"/>
    <w:basedOn w:val="DefaultParagraphFont"/>
    <w:uiPriority w:val="99"/>
    <w:semiHidden/>
    <w:unhideWhenUsed/>
    <w:rsid w:val="00E85973"/>
    <w:rPr>
      <w:color w:val="605E5C"/>
      <w:shd w:val="clear" w:color="auto" w:fill="E1DFDD"/>
    </w:rPr>
  </w:style>
  <w:style w:type="paragraph" w:styleId="NormalWeb">
    <w:name w:val="Normal (Web)"/>
    <w:basedOn w:val="Normal"/>
    <w:uiPriority w:val="99"/>
    <w:unhideWhenUsed/>
    <w:rsid w:val="002E58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55C15"/>
    <w:rPr>
      <w:sz w:val="16"/>
      <w:szCs w:val="16"/>
    </w:rPr>
  </w:style>
  <w:style w:type="paragraph" w:styleId="CommentText">
    <w:name w:val="annotation text"/>
    <w:basedOn w:val="Normal"/>
    <w:link w:val="CommentTextChar"/>
    <w:uiPriority w:val="99"/>
    <w:unhideWhenUsed/>
    <w:rsid w:val="00255C15"/>
    <w:pPr>
      <w:spacing w:line="240" w:lineRule="auto"/>
    </w:pPr>
    <w:rPr>
      <w:sz w:val="20"/>
      <w:szCs w:val="20"/>
    </w:rPr>
  </w:style>
  <w:style w:type="character" w:customStyle="1" w:styleId="CommentTextChar">
    <w:name w:val="Comment Text Char"/>
    <w:basedOn w:val="DefaultParagraphFont"/>
    <w:link w:val="CommentText"/>
    <w:uiPriority w:val="99"/>
    <w:rsid w:val="00255C15"/>
    <w:rPr>
      <w:sz w:val="20"/>
      <w:szCs w:val="20"/>
    </w:rPr>
  </w:style>
  <w:style w:type="paragraph" w:styleId="CommentSubject">
    <w:name w:val="annotation subject"/>
    <w:basedOn w:val="CommentText"/>
    <w:next w:val="CommentText"/>
    <w:link w:val="CommentSubjectChar"/>
    <w:uiPriority w:val="99"/>
    <w:semiHidden/>
    <w:unhideWhenUsed/>
    <w:rsid w:val="00255C15"/>
    <w:rPr>
      <w:b/>
      <w:bCs/>
    </w:rPr>
  </w:style>
  <w:style w:type="character" w:customStyle="1" w:styleId="CommentSubjectChar">
    <w:name w:val="Comment Subject Char"/>
    <w:basedOn w:val="CommentTextChar"/>
    <w:link w:val="CommentSubject"/>
    <w:uiPriority w:val="99"/>
    <w:semiHidden/>
    <w:rsid w:val="00255C15"/>
    <w:rPr>
      <w:b/>
      <w:bCs/>
      <w:sz w:val="20"/>
      <w:szCs w:val="20"/>
    </w:rPr>
  </w:style>
  <w:style w:type="character" w:customStyle="1" w:styleId="Heading3Char">
    <w:name w:val="Heading 3 Char"/>
    <w:basedOn w:val="DefaultParagraphFont"/>
    <w:link w:val="Heading3"/>
    <w:uiPriority w:val="9"/>
    <w:rsid w:val="00AD0854"/>
    <w:rPr>
      <w:rFonts w:eastAsia="Times New Roman" w:cs="Times New Roman"/>
      <w:b/>
      <w:bCs/>
      <w:kern w:val="0"/>
      <w:sz w:val="24"/>
      <w:szCs w:val="27"/>
      <w:u w:val="single"/>
      <w:lang w:eastAsia="en-GB"/>
      <w14:ligatures w14:val="none"/>
    </w:rPr>
  </w:style>
  <w:style w:type="character" w:customStyle="1" w:styleId="Heading1Char">
    <w:name w:val="Heading 1 Char"/>
    <w:basedOn w:val="DefaultParagraphFont"/>
    <w:link w:val="Heading1"/>
    <w:uiPriority w:val="9"/>
    <w:rsid w:val="00140AFB"/>
    <w:rPr>
      <w:rFonts w:eastAsiaTheme="majorEastAsia" w:cstheme="majorBidi"/>
      <w:b/>
      <w:sz w:val="36"/>
      <w:szCs w:val="32"/>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3A2C96"/>
  </w:style>
  <w:style w:type="paragraph" w:styleId="Revision">
    <w:name w:val="Revision"/>
    <w:hidden/>
    <w:uiPriority w:val="99"/>
    <w:semiHidden/>
    <w:rsid w:val="00167561"/>
    <w:pPr>
      <w:spacing w:after="0" w:line="240" w:lineRule="auto"/>
    </w:pPr>
  </w:style>
  <w:style w:type="character" w:customStyle="1" w:styleId="cf01">
    <w:name w:val="cf01"/>
    <w:basedOn w:val="DefaultParagraphFont"/>
    <w:rsid w:val="0045445F"/>
    <w:rPr>
      <w:rFonts w:ascii="Segoe UI" w:hAnsi="Segoe UI" w:cs="Segoe UI" w:hint="default"/>
      <w:sz w:val="18"/>
      <w:szCs w:val="18"/>
    </w:rPr>
  </w:style>
  <w:style w:type="character" w:styleId="FollowedHyperlink">
    <w:name w:val="FollowedHyperlink"/>
    <w:basedOn w:val="DefaultParagraphFont"/>
    <w:uiPriority w:val="99"/>
    <w:semiHidden/>
    <w:unhideWhenUsed/>
    <w:rsid w:val="00396508"/>
    <w:rPr>
      <w:color w:val="954F72" w:themeColor="followedHyperlink"/>
      <w:u w:val="single"/>
    </w:rPr>
  </w:style>
  <w:style w:type="character" w:styleId="Mention">
    <w:name w:val="Mention"/>
    <w:basedOn w:val="DefaultParagraphFont"/>
    <w:uiPriority w:val="99"/>
    <w:unhideWhenUsed/>
    <w:rsid w:val="00AA53EE"/>
    <w:rPr>
      <w:color w:val="2B579A"/>
      <w:shd w:val="clear" w:color="auto" w:fill="E1DFDD"/>
    </w:rPr>
  </w:style>
  <w:style w:type="character" w:customStyle="1" w:styleId="ui-provider">
    <w:name w:val="ui-provider"/>
    <w:basedOn w:val="DefaultParagraphFont"/>
    <w:rsid w:val="0048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5106">
      <w:bodyDiv w:val="1"/>
      <w:marLeft w:val="0"/>
      <w:marRight w:val="0"/>
      <w:marTop w:val="0"/>
      <w:marBottom w:val="0"/>
      <w:divBdr>
        <w:top w:val="none" w:sz="0" w:space="0" w:color="auto"/>
        <w:left w:val="none" w:sz="0" w:space="0" w:color="auto"/>
        <w:bottom w:val="none" w:sz="0" w:space="0" w:color="auto"/>
        <w:right w:val="none" w:sz="0" w:space="0" w:color="auto"/>
      </w:divBdr>
    </w:div>
    <w:div w:id="396435851">
      <w:bodyDiv w:val="1"/>
      <w:marLeft w:val="0"/>
      <w:marRight w:val="0"/>
      <w:marTop w:val="0"/>
      <w:marBottom w:val="0"/>
      <w:divBdr>
        <w:top w:val="none" w:sz="0" w:space="0" w:color="auto"/>
        <w:left w:val="none" w:sz="0" w:space="0" w:color="auto"/>
        <w:bottom w:val="none" w:sz="0" w:space="0" w:color="auto"/>
        <w:right w:val="none" w:sz="0" w:space="0" w:color="auto"/>
      </w:divBdr>
    </w:div>
    <w:div w:id="774864110">
      <w:bodyDiv w:val="1"/>
      <w:marLeft w:val="0"/>
      <w:marRight w:val="0"/>
      <w:marTop w:val="0"/>
      <w:marBottom w:val="0"/>
      <w:divBdr>
        <w:top w:val="none" w:sz="0" w:space="0" w:color="auto"/>
        <w:left w:val="none" w:sz="0" w:space="0" w:color="auto"/>
        <w:bottom w:val="none" w:sz="0" w:space="0" w:color="auto"/>
        <w:right w:val="none" w:sz="0" w:space="0" w:color="auto"/>
      </w:divBdr>
      <w:divsChild>
        <w:div w:id="1793790198">
          <w:marLeft w:val="0"/>
          <w:marRight w:val="0"/>
          <w:marTop w:val="0"/>
          <w:marBottom w:val="0"/>
          <w:divBdr>
            <w:top w:val="none" w:sz="0" w:space="0" w:color="auto"/>
            <w:left w:val="none" w:sz="0" w:space="0" w:color="auto"/>
            <w:bottom w:val="none" w:sz="0" w:space="0" w:color="auto"/>
            <w:right w:val="none" w:sz="0" w:space="0" w:color="auto"/>
          </w:divBdr>
        </w:div>
        <w:div w:id="1472626082">
          <w:marLeft w:val="0"/>
          <w:marRight w:val="0"/>
          <w:marTop w:val="0"/>
          <w:marBottom w:val="0"/>
          <w:divBdr>
            <w:top w:val="none" w:sz="0" w:space="0" w:color="auto"/>
            <w:left w:val="none" w:sz="0" w:space="0" w:color="auto"/>
            <w:bottom w:val="none" w:sz="0" w:space="0" w:color="auto"/>
            <w:right w:val="none" w:sz="0" w:space="0" w:color="auto"/>
          </w:divBdr>
        </w:div>
        <w:div w:id="1854150400">
          <w:marLeft w:val="0"/>
          <w:marRight w:val="0"/>
          <w:marTop w:val="0"/>
          <w:marBottom w:val="0"/>
          <w:divBdr>
            <w:top w:val="none" w:sz="0" w:space="0" w:color="auto"/>
            <w:left w:val="none" w:sz="0" w:space="0" w:color="auto"/>
            <w:bottom w:val="none" w:sz="0" w:space="0" w:color="auto"/>
            <w:right w:val="none" w:sz="0" w:space="0" w:color="auto"/>
          </w:divBdr>
        </w:div>
        <w:div w:id="1837724111">
          <w:marLeft w:val="0"/>
          <w:marRight w:val="0"/>
          <w:marTop w:val="0"/>
          <w:marBottom w:val="0"/>
          <w:divBdr>
            <w:top w:val="none" w:sz="0" w:space="0" w:color="auto"/>
            <w:left w:val="none" w:sz="0" w:space="0" w:color="auto"/>
            <w:bottom w:val="none" w:sz="0" w:space="0" w:color="auto"/>
            <w:right w:val="none" w:sz="0" w:space="0" w:color="auto"/>
          </w:divBdr>
        </w:div>
        <w:div w:id="2104296730">
          <w:marLeft w:val="0"/>
          <w:marRight w:val="0"/>
          <w:marTop w:val="0"/>
          <w:marBottom w:val="0"/>
          <w:divBdr>
            <w:top w:val="none" w:sz="0" w:space="0" w:color="auto"/>
            <w:left w:val="none" w:sz="0" w:space="0" w:color="auto"/>
            <w:bottom w:val="none" w:sz="0" w:space="0" w:color="auto"/>
            <w:right w:val="none" w:sz="0" w:space="0" w:color="auto"/>
          </w:divBdr>
        </w:div>
      </w:divsChild>
    </w:div>
    <w:div w:id="977221553">
      <w:bodyDiv w:val="1"/>
      <w:marLeft w:val="0"/>
      <w:marRight w:val="0"/>
      <w:marTop w:val="0"/>
      <w:marBottom w:val="0"/>
      <w:divBdr>
        <w:top w:val="none" w:sz="0" w:space="0" w:color="auto"/>
        <w:left w:val="none" w:sz="0" w:space="0" w:color="auto"/>
        <w:bottom w:val="none" w:sz="0" w:space="0" w:color="auto"/>
        <w:right w:val="none" w:sz="0" w:space="0" w:color="auto"/>
      </w:divBdr>
    </w:div>
    <w:div w:id="1066958255">
      <w:bodyDiv w:val="1"/>
      <w:marLeft w:val="0"/>
      <w:marRight w:val="0"/>
      <w:marTop w:val="0"/>
      <w:marBottom w:val="0"/>
      <w:divBdr>
        <w:top w:val="none" w:sz="0" w:space="0" w:color="auto"/>
        <w:left w:val="none" w:sz="0" w:space="0" w:color="auto"/>
        <w:bottom w:val="none" w:sz="0" w:space="0" w:color="auto"/>
        <w:right w:val="none" w:sz="0" w:space="0" w:color="auto"/>
      </w:divBdr>
      <w:divsChild>
        <w:div w:id="1608779954">
          <w:marLeft w:val="0"/>
          <w:marRight w:val="0"/>
          <w:marTop w:val="0"/>
          <w:marBottom w:val="0"/>
          <w:divBdr>
            <w:top w:val="none" w:sz="0" w:space="0" w:color="auto"/>
            <w:left w:val="none" w:sz="0" w:space="0" w:color="auto"/>
            <w:bottom w:val="none" w:sz="0" w:space="0" w:color="auto"/>
            <w:right w:val="none" w:sz="0" w:space="0" w:color="auto"/>
          </w:divBdr>
        </w:div>
        <w:div w:id="929004952">
          <w:marLeft w:val="0"/>
          <w:marRight w:val="0"/>
          <w:marTop w:val="0"/>
          <w:marBottom w:val="0"/>
          <w:divBdr>
            <w:top w:val="none" w:sz="0" w:space="0" w:color="auto"/>
            <w:left w:val="none" w:sz="0" w:space="0" w:color="auto"/>
            <w:bottom w:val="none" w:sz="0" w:space="0" w:color="auto"/>
            <w:right w:val="none" w:sz="0" w:space="0" w:color="auto"/>
          </w:divBdr>
        </w:div>
        <w:div w:id="525097782">
          <w:marLeft w:val="0"/>
          <w:marRight w:val="0"/>
          <w:marTop w:val="0"/>
          <w:marBottom w:val="0"/>
          <w:divBdr>
            <w:top w:val="none" w:sz="0" w:space="0" w:color="auto"/>
            <w:left w:val="none" w:sz="0" w:space="0" w:color="auto"/>
            <w:bottom w:val="none" w:sz="0" w:space="0" w:color="auto"/>
            <w:right w:val="none" w:sz="0" w:space="0" w:color="auto"/>
          </w:divBdr>
        </w:div>
      </w:divsChild>
    </w:div>
    <w:div w:id="1122308495">
      <w:bodyDiv w:val="1"/>
      <w:marLeft w:val="0"/>
      <w:marRight w:val="0"/>
      <w:marTop w:val="0"/>
      <w:marBottom w:val="0"/>
      <w:divBdr>
        <w:top w:val="none" w:sz="0" w:space="0" w:color="auto"/>
        <w:left w:val="none" w:sz="0" w:space="0" w:color="auto"/>
        <w:bottom w:val="none" w:sz="0" w:space="0" w:color="auto"/>
        <w:right w:val="none" w:sz="0" w:space="0" w:color="auto"/>
      </w:divBdr>
    </w:div>
    <w:div w:id="1286161494">
      <w:bodyDiv w:val="1"/>
      <w:marLeft w:val="0"/>
      <w:marRight w:val="0"/>
      <w:marTop w:val="0"/>
      <w:marBottom w:val="0"/>
      <w:divBdr>
        <w:top w:val="none" w:sz="0" w:space="0" w:color="auto"/>
        <w:left w:val="none" w:sz="0" w:space="0" w:color="auto"/>
        <w:bottom w:val="none" w:sz="0" w:space="0" w:color="auto"/>
        <w:right w:val="none" w:sz="0" w:space="0" w:color="auto"/>
      </w:divBdr>
    </w:div>
    <w:div w:id="20670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clusionscotland.org/get-informed/social-mode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lf.sc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clusionscotland.org/get-informed/uncrpd-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binternet.ohchr.org/_layouts/15/treatybodyexternal/Download.aspx?symbolno=CRPD%2fC%2fGBR%2fCO%2f1&amp;Lang=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binternet.ohchr.org/_layouts/15/treatybodyexternal/Download.aspx?symbolno=CRPD/C/GC/7&amp;Lang=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thenational.scot/news/19203058.nicola-sturgeon-pledges-scrap-non-residential-social-care-charges/" TargetMode="External"/><Relationship Id="rId18" Type="http://schemas.openxmlformats.org/officeDocument/2006/relationships/hyperlink" Target="https://www.scope.org.uk/campaigns/extra-costs/disability-price-tag-2023/" TargetMode="External"/><Relationship Id="rId26" Type="http://schemas.openxmlformats.org/officeDocument/2006/relationships/hyperlink" Target="https://soldnetwork.org.uk/wp-content/uploads/Conference-Report-wish-I-could-be-back-in-prison-1.pdf" TargetMode="External"/><Relationship Id="rId21" Type="http://schemas.openxmlformats.org/officeDocument/2006/relationships/hyperlink" Target="https://www.gov.scot/publications/labour-market-statistics-for-scotland-by-disability-january-to-december-2022/" TargetMode="External"/><Relationship Id="rId34" Type="http://schemas.openxmlformats.org/officeDocument/2006/relationships/hyperlink" Target="https://www.disabilitynewsservice.com/broadcasters-silence-over-rabblerouser-tweet-on-disability-benefits/" TargetMode="External"/><Relationship Id="rId7" Type="http://schemas.openxmlformats.org/officeDocument/2006/relationships/hyperlink" Target="https://gda.scot/resources/adult-disability-payment-mobility-component-gda-consultation-response/" TargetMode="External"/><Relationship Id="rId12" Type="http://schemas.openxmlformats.org/officeDocument/2006/relationships/hyperlink" Target="https://www.gov.scot/publications/contribution-eu-workers-social-care-workforce-scotland-2022/documents/" TargetMode="External"/><Relationship Id="rId17" Type="http://schemas.openxmlformats.org/officeDocument/2006/relationships/hyperlink" Target="https://data.gov.scot/poverty/" TargetMode="External"/><Relationship Id="rId25" Type="http://schemas.openxmlformats.org/officeDocument/2006/relationships/hyperlink" Target="https://www.gov.scot/binaries/content/documents/govscot/publications/impact-assessment/2022/12/equality-fairer-scotland-budget-statement-2023-24/documents/annex-d-detailed-analysis-equalities-fairer-scotland-issues-portfolio/annex-d-detailed-analysis-equalities-fairer-scotland-issues-portfolio/govscot%3Adocument/annex-d-detailed-analysis-equalities-fairer-scotland-issues-portfolio.pdf" TargetMode="External"/><Relationship Id="rId33" Type="http://schemas.openxmlformats.org/officeDocument/2006/relationships/hyperlink" Target="https://www.theguardian.com/commentisfree/2023/may/30/tories-disabled-people-benefits?CMP=share_btn_link" TargetMode="External"/><Relationship Id="rId38" Type="http://schemas.openxmlformats.org/officeDocument/2006/relationships/hyperlink" Target="https://www.gov.scot/publications/using-intersectionality-understand-structural-inequality-scotland-evidence-synthesis/" TargetMode="External"/><Relationship Id="rId2" Type="http://schemas.openxmlformats.org/officeDocument/2006/relationships/hyperlink" Target="https://data.gov.scot/poverty/" TargetMode="External"/><Relationship Id="rId16" Type="http://schemas.openxmlformats.org/officeDocument/2006/relationships/hyperlink" Target="https://www.theguardian.com/business/2023/jan/22/energy-costs-disabled-people-cost-of-living-crisis" TargetMode="External"/><Relationship Id="rId20" Type="http://schemas.openxmlformats.org/officeDocument/2006/relationships/hyperlink" Target="https://www.gov.scot/publications/labour-market-statistics-for-scotland-by-disability-january-to-december-2022/" TargetMode="External"/><Relationship Id="rId29" Type="http://schemas.openxmlformats.org/officeDocument/2006/relationships/hyperlink" Target="https://www.copfs.gov.uk/about-copfs/news/hate-crime-in-scotland-2021-22/" TargetMode="External"/><Relationship Id="rId1" Type="http://schemas.openxmlformats.org/officeDocument/2006/relationships/hyperlink" Target="https://www.gov.scot/publications/labour-market-statistics-for-scotland-by-disability-january-to-december-2022/" TargetMode="External"/><Relationship Id="rId6" Type="http://schemas.openxmlformats.org/officeDocument/2006/relationships/hyperlink" Target="https://www.bbc.co.uk/news/uk-scotland-65611514" TargetMode="External"/><Relationship Id="rId11" Type="http://schemas.openxmlformats.org/officeDocument/2006/relationships/hyperlink" Target="https://www.bbc.co.uk/news/uk-scotland-glasgow-west-65038555" TargetMode="External"/><Relationship Id="rId24" Type="http://schemas.openxmlformats.org/officeDocument/2006/relationships/hyperlink" Target="https://fraserofallander.org/wp-content/uploads/2021/03/Learning-disabilities-employment-report-final.pdf" TargetMode="External"/><Relationship Id="rId32" Type="http://schemas.openxmlformats.org/officeDocument/2006/relationships/hyperlink" Target="https://healthandcare.scot/default.asp?page=story&amp;story=1622" TargetMode="External"/><Relationship Id="rId37" Type="http://schemas.openxmlformats.org/officeDocument/2006/relationships/hyperlink" Target="https://fraserofallander.org/the-challenges-of-estimating-scotlands-learning-disabled-population-and-why-it-matters/" TargetMode="External"/><Relationship Id="rId5" Type="http://schemas.openxmlformats.org/officeDocument/2006/relationships/hyperlink" Target="https://spice-spotlight.scot/2023/03/23/scottish-social-security-application-processing-times/" TargetMode="External"/><Relationship Id="rId15" Type="http://schemas.openxmlformats.org/officeDocument/2006/relationships/hyperlink" Target="https://inclusionscotland.org/home-page-news/cost-of-living-crisis-hits-disabled-people-hard-new-report-published" TargetMode="External"/><Relationship Id="rId23" Type="http://schemas.openxmlformats.org/officeDocument/2006/relationships/hyperlink" Target="https://www.gov.scot/binaries/content/documents/govscot/publications/statistics/2022/11/scotlands-devolved-employment-services-statistical-summary-16/documents/scotlands-devolved-employment-services-statistical-summary/scotlands-devolved-employment-services-statistical-summary/govscot%3Adocument/scotlands-devolved-employment-services-statistical-summary.pdf" TargetMode="External"/><Relationship Id="rId28" Type="http://schemas.openxmlformats.org/officeDocument/2006/relationships/hyperlink" Target="https://www.gov.scot/publications/learning-disability-autism-neurodiversity-bill-recruitment-lived-experience-advisory-panel/pages/8/" TargetMode="External"/><Relationship Id="rId36" Type="http://schemas.openxmlformats.org/officeDocument/2006/relationships/hyperlink" Target="https://www.spectator.co.uk/article/when-will-the-tories-face-up-to-britains-benefits-scandal/" TargetMode="External"/><Relationship Id="rId10" Type="http://schemas.openxmlformats.org/officeDocument/2006/relationships/hyperlink" Target="https://ifs.org.uk/news/scottish-budget-2023-24-confirms-big-cuts-many-public-services" TargetMode="External"/><Relationship Id="rId19" Type="http://schemas.openxmlformats.org/officeDocument/2006/relationships/hyperlink" Target="https://inclusionscotland.org/wp-content/uploads/2023/02/Inclusion-Scotland-Briefing-Disabled-People-Poverty-and-the-Cost-of-Living-Crisis-Version-1-November-22nd.pdf" TargetMode="External"/><Relationship Id="rId31" Type="http://schemas.openxmlformats.org/officeDocument/2006/relationships/hyperlink" Target="https://sites.google.com/sheffield.ac.uk/sw2020-21-covid19/editions/4th-edition-2-june-2020/covid-19-disability-and-the-new-eugenics-implications-for-social-work-pol" TargetMode="External"/><Relationship Id="rId4" Type="http://schemas.openxmlformats.org/officeDocument/2006/relationships/hyperlink" Target="https://data.gov.scot/poverty/" TargetMode="External"/><Relationship Id="rId9" Type="http://schemas.openxmlformats.org/officeDocument/2006/relationships/hyperlink" Target="https://inclusionscotland.org/wp-content/uploads/2021/05/Rights-At-Risk-Main-Report.pdf" TargetMode="External"/><Relationship Id="rId14" Type="http://schemas.openxmlformats.org/officeDocument/2006/relationships/hyperlink" Target="https://www.disabilitynewsservice.com/thousands-of-disabled-people-tell-mps-cost-of-living-crisis-is-affecting-our-health/" TargetMode="External"/><Relationship Id="rId22" Type="http://schemas.openxmlformats.org/officeDocument/2006/relationships/hyperlink" Target="https://www.gov.scot/publications/fairer-scotland-disabled-people-delivery-plan-2021-united-nations-convention/" TargetMode="External"/><Relationship Id="rId27" Type="http://schemas.openxmlformats.org/officeDocument/2006/relationships/hyperlink" Target="https://soldnetwork.org.uk/wp-content/uploads/Your-Rights-when-you-are-at-the-Police-Station-easy-read.pdf" TargetMode="External"/><Relationship Id="rId30" Type="http://schemas.openxmlformats.org/officeDocument/2006/relationships/hyperlink" Target="https://healthandcare.scot/default.asp?page=story&amp;story=1761" TargetMode="External"/><Relationship Id="rId35" Type="http://schemas.openxmlformats.org/officeDocument/2006/relationships/hyperlink" Target="https://www.telegraph.co.uk/tax/news/britain-working-costing-calculate-pay-benefits-tax/" TargetMode="External"/><Relationship Id="rId8" Type="http://schemas.openxmlformats.org/officeDocument/2006/relationships/hyperlink" Target="https://inclusionscotland.org/wp-content/uploads/2023/03/INCLUS1.pdf" TargetMode="External"/><Relationship Id="rId3" Type="http://schemas.openxmlformats.org/officeDocument/2006/relationships/hyperlink" Target="https://www.nrscotland.gov.uk/files/statistics/covid19/covid-deaths-21-report-week-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039ef-34f6-48a8-ad29-9c025e5c94ba">
      <Terms xmlns="http://schemas.microsoft.com/office/infopath/2007/PartnerControls"/>
    </lcf76f155ced4ddcb4097134ff3c332f>
    <TaxCatchAll xmlns="6c673336-7c2a-49e0-b041-fc5632f9190e" xsi:nil="true"/>
    <_dlc_DocId xmlns="6c673336-7c2a-49e0-b041-fc5632f9190e">DPJXYHMTSZXE-902429272-104566</_dlc_DocId>
    <_dlc_DocIdUrl xmlns="6c673336-7c2a-49e0-b041-fc5632f9190e">
      <Url>https://inclusionscotland.sharepoint.com/_layouts/15/DocIdRedir.aspx?ID=DPJXYHMTSZXE-902429272-104566</Url>
      <Description>DPJXYHMTSZXE-902429272-104566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075AA104DC14E89A758AAB2AC7A5A" ma:contentTypeVersion="17" ma:contentTypeDescription="Create a new document." ma:contentTypeScope="" ma:versionID="5c007bc376b607b8912ac769bb0d25b3">
  <xsd:schema xmlns:xsd="http://www.w3.org/2001/XMLSchema" xmlns:xs="http://www.w3.org/2001/XMLSchema" xmlns:p="http://schemas.microsoft.com/office/2006/metadata/properties" xmlns:ns2="6c673336-7c2a-49e0-b041-fc5632f9190e" xmlns:ns3="9f1039ef-34f6-48a8-ad29-9c025e5c94ba" targetNamespace="http://schemas.microsoft.com/office/2006/metadata/properties" ma:root="true" ma:fieldsID="abd082b44aaacbe45f2d2cbbf4047f24" ns2:_="" ns3:_="">
    <xsd:import namespace="6c673336-7c2a-49e0-b041-fc5632f9190e"/>
    <xsd:import namespace="9f1039ef-34f6-48a8-ad29-9c025e5c94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f0a1418d-3b9e-4553-a559-adfab544bf6f}" ma:internalName="TaxCatchAll" ma:showField="CatchAllData" ma:web="6c673336-7c2a-49e0-b041-fc5632f919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1039ef-34f6-48a8-ad29-9c025e5c94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10b4bf3-fa81-49e2-b87d-fde7dd3ff1a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D2CA5-E067-432D-A700-5372FE9B786D}">
  <ds:schemaRefs>
    <ds:schemaRef ds:uri="http://schemas.microsoft.com/office/2006/metadata/properties"/>
    <ds:schemaRef ds:uri="http://schemas.microsoft.com/office/infopath/2007/PartnerControls"/>
    <ds:schemaRef ds:uri="9f1039ef-34f6-48a8-ad29-9c025e5c94ba"/>
    <ds:schemaRef ds:uri="6c673336-7c2a-49e0-b041-fc5632f9190e"/>
  </ds:schemaRefs>
</ds:datastoreItem>
</file>

<file path=customXml/itemProps2.xml><?xml version="1.0" encoding="utf-8"?>
<ds:datastoreItem xmlns:ds="http://schemas.openxmlformats.org/officeDocument/2006/customXml" ds:itemID="{B1F067C4-638E-4B2E-B71C-944D309A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3336-7c2a-49e0-b041-fc5632f9190e"/>
    <ds:schemaRef ds:uri="9f1039ef-34f6-48a8-ad29-9c025e5c9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51FFD-9A31-4E16-984F-421DEAE570E1}">
  <ds:schemaRefs>
    <ds:schemaRef ds:uri="http://schemas.openxmlformats.org/officeDocument/2006/bibliography"/>
  </ds:schemaRefs>
</ds:datastoreItem>
</file>

<file path=customXml/itemProps4.xml><?xml version="1.0" encoding="utf-8"?>
<ds:datastoreItem xmlns:ds="http://schemas.openxmlformats.org/officeDocument/2006/customXml" ds:itemID="{DD466863-C503-4CBC-83BF-CE310CEAC85E}">
  <ds:schemaRefs>
    <ds:schemaRef ds:uri="http://schemas.microsoft.com/sharepoint/events"/>
  </ds:schemaRefs>
</ds:datastoreItem>
</file>

<file path=customXml/itemProps5.xml><?xml version="1.0" encoding="utf-8"?>
<ds:datastoreItem xmlns:ds="http://schemas.openxmlformats.org/officeDocument/2006/customXml" ds:itemID="{350F85E0-7FC4-4106-B3F5-8236E7C4C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Links>
    <vt:vector size="294" baseType="variant">
      <vt:variant>
        <vt:i4>4456531</vt:i4>
      </vt:variant>
      <vt:variant>
        <vt:i4>12</vt:i4>
      </vt:variant>
      <vt:variant>
        <vt:i4>0</vt:i4>
      </vt:variant>
      <vt:variant>
        <vt:i4>5</vt:i4>
      </vt:variant>
      <vt:variant>
        <vt:lpwstr>https://ilf.scot/</vt:lpwstr>
      </vt:variant>
      <vt:variant>
        <vt:lpwstr/>
      </vt:variant>
      <vt:variant>
        <vt:i4>1507342</vt:i4>
      </vt:variant>
      <vt:variant>
        <vt:i4>9</vt:i4>
      </vt:variant>
      <vt:variant>
        <vt:i4>0</vt:i4>
      </vt:variant>
      <vt:variant>
        <vt:i4>5</vt:i4>
      </vt:variant>
      <vt:variant>
        <vt:lpwstr>https://inclusionscotland.org/get-informed/uncrpd-report</vt:lpwstr>
      </vt:variant>
      <vt:variant>
        <vt:lpwstr/>
      </vt:variant>
      <vt:variant>
        <vt:i4>5636131</vt:i4>
      </vt:variant>
      <vt:variant>
        <vt:i4>6</vt:i4>
      </vt:variant>
      <vt:variant>
        <vt:i4>0</vt:i4>
      </vt:variant>
      <vt:variant>
        <vt:i4>5</vt:i4>
      </vt:variant>
      <vt:variant>
        <vt:lpwstr>https://tbinternet.ohchr.org/_layouts/15/treatybodyexternal/Download.aspx?symbolno=CRPD%2fC%2fGBR%2fCO%2f1&amp;Lang=en</vt:lpwstr>
      </vt:variant>
      <vt:variant>
        <vt:lpwstr/>
      </vt:variant>
      <vt:variant>
        <vt:i4>5177452</vt:i4>
      </vt:variant>
      <vt:variant>
        <vt:i4>3</vt:i4>
      </vt:variant>
      <vt:variant>
        <vt:i4>0</vt:i4>
      </vt:variant>
      <vt:variant>
        <vt:i4>5</vt:i4>
      </vt:variant>
      <vt:variant>
        <vt:lpwstr>https://tbinternet.ohchr.org/_layouts/15/treatybodyexternal/Download.aspx?symbolno=CRPD/C/GC/7&amp;Lang=en</vt:lpwstr>
      </vt:variant>
      <vt:variant>
        <vt:lpwstr/>
      </vt:variant>
      <vt:variant>
        <vt:i4>7602277</vt:i4>
      </vt:variant>
      <vt:variant>
        <vt:i4>0</vt:i4>
      </vt:variant>
      <vt:variant>
        <vt:i4>0</vt:i4>
      </vt:variant>
      <vt:variant>
        <vt:i4>5</vt:i4>
      </vt:variant>
      <vt:variant>
        <vt:lpwstr>https://inclusionscotland.org/get-informed/social-model</vt:lpwstr>
      </vt:variant>
      <vt:variant>
        <vt:lpwstr/>
      </vt:variant>
      <vt:variant>
        <vt:i4>2228268</vt:i4>
      </vt:variant>
      <vt:variant>
        <vt:i4>111</vt:i4>
      </vt:variant>
      <vt:variant>
        <vt:i4>0</vt:i4>
      </vt:variant>
      <vt:variant>
        <vt:i4>5</vt:i4>
      </vt:variant>
      <vt:variant>
        <vt:lpwstr>https://www.gov.scot/publications/using-intersectionality-understand-structural-inequality-scotland-evidence-synthesis/</vt:lpwstr>
      </vt:variant>
      <vt:variant>
        <vt:lpwstr/>
      </vt:variant>
      <vt:variant>
        <vt:i4>196693</vt:i4>
      </vt:variant>
      <vt:variant>
        <vt:i4>108</vt:i4>
      </vt:variant>
      <vt:variant>
        <vt:i4>0</vt:i4>
      </vt:variant>
      <vt:variant>
        <vt:i4>5</vt:i4>
      </vt:variant>
      <vt:variant>
        <vt:lpwstr>https://fraserofallander.org/the-challenges-of-estimating-scotlands-learning-disabled-population-and-why-it-matters/</vt:lpwstr>
      </vt:variant>
      <vt:variant>
        <vt:lpwstr/>
      </vt:variant>
      <vt:variant>
        <vt:i4>8061038</vt:i4>
      </vt:variant>
      <vt:variant>
        <vt:i4>105</vt:i4>
      </vt:variant>
      <vt:variant>
        <vt:i4>0</vt:i4>
      </vt:variant>
      <vt:variant>
        <vt:i4>5</vt:i4>
      </vt:variant>
      <vt:variant>
        <vt:lpwstr>https://www.spectator.co.uk/article/when-will-the-tories-face-up-to-britains-benefits-scandal/</vt:lpwstr>
      </vt:variant>
      <vt:variant>
        <vt:lpwstr/>
      </vt:variant>
      <vt:variant>
        <vt:i4>1179674</vt:i4>
      </vt:variant>
      <vt:variant>
        <vt:i4>102</vt:i4>
      </vt:variant>
      <vt:variant>
        <vt:i4>0</vt:i4>
      </vt:variant>
      <vt:variant>
        <vt:i4>5</vt:i4>
      </vt:variant>
      <vt:variant>
        <vt:lpwstr>https://www.telegraph.co.uk/tax/news/britain-working-costing-calculate-pay-benefits-tax/</vt:lpwstr>
      </vt:variant>
      <vt:variant>
        <vt:lpwstr/>
      </vt:variant>
      <vt:variant>
        <vt:i4>7864426</vt:i4>
      </vt:variant>
      <vt:variant>
        <vt:i4>99</vt:i4>
      </vt:variant>
      <vt:variant>
        <vt:i4>0</vt:i4>
      </vt:variant>
      <vt:variant>
        <vt:i4>5</vt:i4>
      </vt:variant>
      <vt:variant>
        <vt:lpwstr>https://www.disabilitynewsservice.com/broadcasters-silence-over-rabblerouser-tweet-on-disability-benefits/</vt:lpwstr>
      </vt:variant>
      <vt:variant>
        <vt:lpwstr/>
      </vt:variant>
      <vt:variant>
        <vt:i4>4849685</vt:i4>
      </vt:variant>
      <vt:variant>
        <vt:i4>96</vt:i4>
      </vt:variant>
      <vt:variant>
        <vt:i4>0</vt:i4>
      </vt:variant>
      <vt:variant>
        <vt:i4>5</vt:i4>
      </vt:variant>
      <vt:variant>
        <vt:lpwstr>https://www.theguardian.com/commentisfree/2023/may/30/tories-disabled-people-benefits?CMP=share_btn_link</vt:lpwstr>
      </vt:variant>
      <vt:variant>
        <vt:lpwstr/>
      </vt:variant>
      <vt:variant>
        <vt:i4>1114114</vt:i4>
      </vt:variant>
      <vt:variant>
        <vt:i4>93</vt:i4>
      </vt:variant>
      <vt:variant>
        <vt:i4>0</vt:i4>
      </vt:variant>
      <vt:variant>
        <vt:i4>5</vt:i4>
      </vt:variant>
      <vt:variant>
        <vt:lpwstr>https://healthandcare.scot/default.asp?page=story&amp;story=1622</vt:lpwstr>
      </vt:variant>
      <vt:variant>
        <vt:lpwstr/>
      </vt:variant>
      <vt:variant>
        <vt:i4>6094871</vt:i4>
      </vt:variant>
      <vt:variant>
        <vt:i4>90</vt:i4>
      </vt:variant>
      <vt:variant>
        <vt:i4>0</vt:i4>
      </vt:variant>
      <vt:variant>
        <vt:i4>5</vt:i4>
      </vt:variant>
      <vt:variant>
        <vt:lpwstr>https://sites.google.com/sheffield.ac.uk/sw2020-21-covid19/editions/4th-edition-2-june-2020/covid-19-disability-and-the-new-eugenics-implications-for-social-work-pol</vt:lpwstr>
      </vt:variant>
      <vt:variant>
        <vt:lpwstr/>
      </vt:variant>
      <vt:variant>
        <vt:i4>1245190</vt:i4>
      </vt:variant>
      <vt:variant>
        <vt:i4>87</vt:i4>
      </vt:variant>
      <vt:variant>
        <vt:i4>0</vt:i4>
      </vt:variant>
      <vt:variant>
        <vt:i4>5</vt:i4>
      </vt:variant>
      <vt:variant>
        <vt:lpwstr>https://healthandcare.scot/default.asp?page=story&amp;story=1761</vt:lpwstr>
      </vt:variant>
      <vt:variant>
        <vt:lpwstr/>
      </vt:variant>
      <vt:variant>
        <vt:i4>4915212</vt:i4>
      </vt:variant>
      <vt:variant>
        <vt:i4>84</vt:i4>
      </vt:variant>
      <vt:variant>
        <vt:i4>0</vt:i4>
      </vt:variant>
      <vt:variant>
        <vt:i4>5</vt:i4>
      </vt:variant>
      <vt:variant>
        <vt:lpwstr>https://www.copfs.gov.uk/about-copfs/news/hate-crime-in-scotland-2021-22/</vt:lpwstr>
      </vt:variant>
      <vt:variant>
        <vt:lpwstr/>
      </vt:variant>
      <vt:variant>
        <vt:i4>5570587</vt:i4>
      </vt:variant>
      <vt:variant>
        <vt:i4>81</vt:i4>
      </vt:variant>
      <vt:variant>
        <vt:i4>0</vt:i4>
      </vt:variant>
      <vt:variant>
        <vt:i4>5</vt:i4>
      </vt:variant>
      <vt:variant>
        <vt:lpwstr>https://www.gov.scot/publications/learning-disability-autism-neurodiversity-bill-recruitment-lived-experience-advisory-panel/pages/8/</vt:lpwstr>
      </vt:variant>
      <vt:variant>
        <vt:lpwstr/>
      </vt:variant>
      <vt:variant>
        <vt:i4>3866673</vt:i4>
      </vt:variant>
      <vt:variant>
        <vt:i4>78</vt:i4>
      </vt:variant>
      <vt:variant>
        <vt:i4>0</vt:i4>
      </vt:variant>
      <vt:variant>
        <vt:i4>5</vt:i4>
      </vt:variant>
      <vt:variant>
        <vt:lpwstr>https://soldnetwork.org.uk/wp-content/uploads/Your-Rights-when-you-are-at-the-Police-Station-easy-read.pdf</vt:lpwstr>
      </vt:variant>
      <vt:variant>
        <vt:lpwstr/>
      </vt:variant>
      <vt:variant>
        <vt:i4>4784213</vt:i4>
      </vt:variant>
      <vt:variant>
        <vt:i4>75</vt:i4>
      </vt:variant>
      <vt:variant>
        <vt:i4>0</vt:i4>
      </vt:variant>
      <vt:variant>
        <vt:i4>5</vt:i4>
      </vt:variant>
      <vt:variant>
        <vt:lpwstr>https://soldnetwork.org.uk/wp-content/uploads/Conference-Report-wish-I-could-be-back-in-prison-1.pdf</vt:lpwstr>
      </vt:variant>
      <vt:variant>
        <vt:lpwstr/>
      </vt:variant>
      <vt:variant>
        <vt:i4>1507407</vt:i4>
      </vt:variant>
      <vt:variant>
        <vt:i4>72</vt:i4>
      </vt:variant>
      <vt:variant>
        <vt:i4>0</vt:i4>
      </vt:variant>
      <vt:variant>
        <vt:i4>5</vt:i4>
      </vt:variant>
      <vt:variant>
        <vt:lpwstr>https://fraserofallander.org/wp-content/uploads/2021/03/Learning-disabilities-employment-report-final.pdf</vt:lpwstr>
      </vt:variant>
      <vt:variant>
        <vt:lpwstr/>
      </vt:variant>
      <vt:variant>
        <vt:i4>2424955</vt:i4>
      </vt:variant>
      <vt:variant>
        <vt:i4>69</vt:i4>
      </vt:variant>
      <vt:variant>
        <vt:i4>0</vt:i4>
      </vt:variant>
      <vt:variant>
        <vt:i4>5</vt:i4>
      </vt:variant>
      <vt:variant>
        <vt:lpwstr>https://www.gov.scot/binaries/content/documents/govscot/publications/statistics/2022/11/scotlands-devolved-employment-services-statistical-summary-16/documents/scotlands-devolved-employment-services-statistical-summary/scotlands-devolved-employment-services-statistical-summary/govscot%3Adocument/scotlands-devolved-employment-services-statistical-summary.pdf</vt:lpwstr>
      </vt:variant>
      <vt:variant>
        <vt:lpwstr/>
      </vt:variant>
      <vt:variant>
        <vt:i4>6422637</vt:i4>
      </vt:variant>
      <vt:variant>
        <vt:i4>66</vt:i4>
      </vt:variant>
      <vt:variant>
        <vt:i4>0</vt:i4>
      </vt:variant>
      <vt:variant>
        <vt:i4>5</vt:i4>
      </vt:variant>
      <vt:variant>
        <vt:lpwstr>https://www.gov.scot/publications/fairer-scotland-disabled-people-delivery-plan-2021-united-nations-convention/</vt:lpwstr>
      </vt:variant>
      <vt:variant>
        <vt:lpwstr/>
      </vt:variant>
      <vt:variant>
        <vt:i4>7602210</vt:i4>
      </vt:variant>
      <vt:variant>
        <vt:i4>63</vt:i4>
      </vt:variant>
      <vt:variant>
        <vt:i4>0</vt:i4>
      </vt:variant>
      <vt:variant>
        <vt:i4>5</vt:i4>
      </vt:variant>
      <vt:variant>
        <vt:lpwstr>https://www.gov.scot/publications/labour-market-statistics-for-scotland-by-disability-january-to-december-2022/</vt:lpwstr>
      </vt:variant>
      <vt:variant>
        <vt:lpwstr/>
      </vt:variant>
      <vt:variant>
        <vt:i4>7602210</vt:i4>
      </vt:variant>
      <vt:variant>
        <vt:i4>60</vt:i4>
      </vt:variant>
      <vt:variant>
        <vt:i4>0</vt:i4>
      </vt:variant>
      <vt:variant>
        <vt:i4>5</vt:i4>
      </vt:variant>
      <vt:variant>
        <vt:lpwstr>https://www.gov.scot/publications/labour-market-statistics-for-scotland-by-disability-january-to-december-2022/</vt:lpwstr>
      </vt:variant>
      <vt:variant>
        <vt:lpwstr/>
      </vt:variant>
      <vt:variant>
        <vt:i4>2162795</vt:i4>
      </vt:variant>
      <vt:variant>
        <vt:i4>57</vt:i4>
      </vt:variant>
      <vt:variant>
        <vt:i4>0</vt:i4>
      </vt:variant>
      <vt:variant>
        <vt:i4>5</vt:i4>
      </vt:variant>
      <vt:variant>
        <vt:lpwstr>https://inclusionscotland.org/wp-content/uploads/2023/02/Inclusion-Scotland-Briefing-Disabled-People-Poverty-and-the-Cost-of-Living-Crisis-Version-1-November-22nd.pdf</vt:lpwstr>
      </vt:variant>
      <vt:variant>
        <vt:lpwstr/>
      </vt:variant>
      <vt:variant>
        <vt:i4>1638495</vt:i4>
      </vt:variant>
      <vt:variant>
        <vt:i4>54</vt:i4>
      </vt:variant>
      <vt:variant>
        <vt:i4>0</vt:i4>
      </vt:variant>
      <vt:variant>
        <vt:i4>5</vt:i4>
      </vt:variant>
      <vt:variant>
        <vt:lpwstr>https://www.scope.org.uk/campaigns/extra-costs/disability-price-tag-2023/</vt:lpwstr>
      </vt:variant>
      <vt:variant>
        <vt:lpwstr/>
      </vt:variant>
      <vt:variant>
        <vt:i4>6422565</vt:i4>
      </vt:variant>
      <vt:variant>
        <vt:i4>51</vt:i4>
      </vt:variant>
      <vt:variant>
        <vt:i4>0</vt:i4>
      </vt:variant>
      <vt:variant>
        <vt:i4>5</vt:i4>
      </vt:variant>
      <vt:variant>
        <vt:lpwstr>https://data.gov.scot/poverty/</vt:lpwstr>
      </vt:variant>
      <vt:variant>
        <vt:lpwstr/>
      </vt:variant>
      <vt:variant>
        <vt:i4>7012398</vt:i4>
      </vt:variant>
      <vt:variant>
        <vt:i4>48</vt:i4>
      </vt:variant>
      <vt:variant>
        <vt:i4>0</vt:i4>
      </vt:variant>
      <vt:variant>
        <vt:i4>5</vt:i4>
      </vt:variant>
      <vt:variant>
        <vt:lpwstr>https://www.theguardian.com/business/2023/jan/22/energy-costs-disabled-people-cost-of-living-crisis</vt:lpwstr>
      </vt:variant>
      <vt:variant>
        <vt:lpwstr/>
      </vt:variant>
      <vt:variant>
        <vt:i4>1376269</vt:i4>
      </vt:variant>
      <vt:variant>
        <vt:i4>45</vt:i4>
      </vt:variant>
      <vt:variant>
        <vt:i4>0</vt:i4>
      </vt:variant>
      <vt:variant>
        <vt:i4>5</vt:i4>
      </vt:variant>
      <vt:variant>
        <vt:lpwstr>https://inclusionscotland.org/home-page-news/cost-of-living-crisis-hits-disabled-people-hard-new-report-published</vt:lpwstr>
      </vt:variant>
      <vt:variant>
        <vt:lpwstr/>
      </vt:variant>
      <vt:variant>
        <vt:i4>6357104</vt:i4>
      </vt:variant>
      <vt:variant>
        <vt:i4>42</vt:i4>
      </vt:variant>
      <vt:variant>
        <vt:i4>0</vt:i4>
      </vt:variant>
      <vt:variant>
        <vt:i4>5</vt:i4>
      </vt:variant>
      <vt:variant>
        <vt:lpwstr>https://www.disabilitynewsservice.com/thousands-of-disabled-people-tell-mps-cost-of-living-crisis-is-affecting-our-health/</vt:lpwstr>
      </vt:variant>
      <vt:variant>
        <vt:lpwstr/>
      </vt:variant>
      <vt:variant>
        <vt:i4>4915268</vt:i4>
      </vt:variant>
      <vt:variant>
        <vt:i4>39</vt:i4>
      </vt:variant>
      <vt:variant>
        <vt:i4>0</vt:i4>
      </vt:variant>
      <vt:variant>
        <vt:i4>5</vt:i4>
      </vt:variant>
      <vt:variant>
        <vt:lpwstr>https://www.thenational.scot/news/19203058.nicola-sturgeon-pledges-scrap-non-residential-social-care-charges/</vt:lpwstr>
      </vt:variant>
      <vt:variant>
        <vt:lpwstr/>
      </vt:variant>
      <vt:variant>
        <vt:i4>5570647</vt:i4>
      </vt:variant>
      <vt:variant>
        <vt:i4>36</vt:i4>
      </vt:variant>
      <vt:variant>
        <vt:i4>0</vt:i4>
      </vt:variant>
      <vt:variant>
        <vt:i4>5</vt:i4>
      </vt:variant>
      <vt:variant>
        <vt:lpwstr>https://www.gov.scot/publications/contribution-eu-workers-social-care-workforce-scotland-2022/documents/</vt:lpwstr>
      </vt:variant>
      <vt:variant>
        <vt:lpwstr/>
      </vt:variant>
      <vt:variant>
        <vt:i4>5505102</vt:i4>
      </vt:variant>
      <vt:variant>
        <vt:i4>33</vt:i4>
      </vt:variant>
      <vt:variant>
        <vt:i4>0</vt:i4>
      </vt:variant>
      <vt:variant>
        <vt:i4>5</vt:i4>
      </vt:variant>
      <vt:variant>
        <vt:lpwstr>https://www.bbc.co.uk/news/uk-scotland-glasgow-west-65038555</vt:lpwstr>
      </vt:variant>
      <vt:variant>
        <vt:lpwstr/>
      </vt:variant>
      <vt:variant>
        <vt:i4>6684776</vt:i4>
      </vt:variant>
      <vt:variant>
        <vt:i4>30</vt:i4>
      </vt:variant>
      <vt:variant>
        <vt:i4>0</vt:i4>
      </vt:variant>
      <vt:variant>
        <vt:i4>5</vt:i4>
      </vt:variant>
      <vt:variant>
        <vt:lpwstr>https://ifs.org.uk/news/scottish-budget-2023-24-confirms-big-cuts-many-public-services</vt:lpwstr>
      </vt:variant>
      <vt:variant>
        <vt:lpwstr/>
      </vt:variant>
      <vt:variant>
        <vt:i4>4194384</vt:i4>
      </vt:variant>
      <vt:variant>
        <vt:i4>27</vt:i4>
      </vt:variant>
      <vt:variant>
        <vt:i4>0</vt:i4>
      </vt:variant>
      <vt:variant>
        <vt:i4>5</vt:i4>
      </vt:variant>
      <vt:variant>
        <vt:lpwstr>https://gda.scot/app/uploads/2020/09/GDAa__Supercharged-Covid-19Report.pdf</vt:lpwstr>
      </vt:variant>
      <vt:variant>
        <vt:lpwstr/>
      </vt:variant>
      <vt:variant>
        <vt:i4>4063347</vt:i4>
      </vt:variant>
      <vt:variant>
        <vt:i4>24</vt:i4>
      </vt:variant>
      <vt:variant>
        <vt:i4>0</vt:i4>
      </vt:variant>
      <vt:variant>
        <vt:i4>5</vt:i4>
      </vt:variant>
      <vt:variant>
        <vt:lpwstr>https://inclusionscotland.org/wp-content/uploads/2021/05/Rights-At-Risk-Main-Report.pdf</vt:lpwstr>
      </vt:variant>
      <vt:variant>
        <vt:lpwstr/>
      </vt:variant>
      <vt:variant>
        <vt:i4>4259921</vt:i4>
      </vt:variant>
      <vt:variant>
        <vt:i4>21</vt:i4>
      </vt:variant>
      <vt:variant>
        <vt:i4>0</vt:i4>
      </vt:variant>
      <vt:variant>
        <vt:i4>5</vt:i4>
      </vt:variant>
      <vt:variant>
        <vt:lpwstr>https://inclusionscotland.org/wp-content/uploads/2023/03/INCLUS1.pdf</vt:lpwstr>
      </vt:variant>
      <vt:variant>
        <vt:lpwstr/>
      </vt:variant>
      <vt:variant>
        <vt:i4>196673</vt:i4>
      </vt:variant>
      <vt:variant>
        <vt:i4>18</vt:i4>
      </vt:variant>
      <vt:variant>
        <vt:i4>0</vt:i4>
      </vt:variant>
      <vt:variant>
        <vt:i4>5</vt:i4>
      </vt:variant>
      <vt:variant>
        <vt:lpwstr>https://gda.scot/resources/adult-disability-payment-mobility-component-gda-consultation-response/</vt:lpwstr>
      </vt:variant>
      <vt:variant>
        <vt:lpwstr/>
      </vt:variant>
      <vt:variant>
        <vt:i4>7143480</vt:i4>
      </vt:variant>
      <vt:variant>
        <vt:i4>15</vt:i4>
      </vt:variant>
      <vt:variant>
        <vt:i4>0</vt:i4>
      </vt:variant>
      <vt:variant>
        <vt:i4>5</vt:i4>
      </vt:variant>
      <vt:variant>
        <vt:lpwstr>https://www.bbc.co.uk/news/uk-scotland-65611514</vt:lpwstr>
      </vt:variant>
      <vt:variant>
        <vt:lpwstr/>
      </vt:variant>
      <vt:variant>
        <vt:i4>2228266</vt:i4>
      </vt:variant>
      <vt:variant>
        <vt:i4>12</vt:i4>
      </vt:variant>
      <vt:variant>
        <vt:i4>0</vt:i4>
      </vt:variant>
      <vt:variant>
        <vt:i4>5</vt:i4>
      </vt:variant>
      <vt:variant>
        <vt:lpwstr>https://spice-spotlight.scot/2023/03/23/scottish-social-security-application-processing-times/</vt:lpwstr>
      </vt:variant>
      <vt:variant>
        <vt:lpwstr>:~:text=Although%20application%20numbers%20have%20remained,will%20improve%20during%20early%202023</vt:lpwstr>
      </vt:variant>
      <vt:variant>
        <vt:i4>6422565</vt:i4>
      </vt:variant>
      <vt:variant>
        <vt:i4>9</vt:i4>
      </vt:variant>
      <vt:variant>
        <vt:i4>0</vt:i4>
      </vt:variant>
      <vt:variant>
        <vt:i4>5</vt:i4>
      </vt:variant>
      <vt:variant>
        <vt:lpwstr>https://data.gov.scot/poverty/</vt:lpwstr>
      </vt:variant>
      <vt:variant>
        <vt:lpwstr/>
      </vt:variant>
      <vt:variant>
        <vt:i4>4784192</vt:i4>
      </vt:variant>
      <vt:variant>
        <vt:i4>6</vt:i4>
      </vt:variant>
      <vt:variant>
        <vt:i4>0</vt:i4>
      </vt:variant>
      <vt:variant>
        <vt:i4>5</vt:i4>
      </vt:variant>
      <vt:variant>
        <vt:lpwstr>https://www.nrscotland.gov.uk/files/statistics/covid19/covid-deaths-21-report-week-11.pdf</vt:lpwstr>
      </vt:variant>
      <vt:variant>
        <vt:lpwstr/>
      </vt:variant>
      <vt:variant>
        <vt:i4>6422565</vt:i4>
      </vt:variant>
      <vt:variant>
        <vt:i4>3</vt:i4>
      </vt:variant>
      <vt:variant>
        <vt:i4>0</vt:i4>
      </vt:variant>
      <vt:variant>
        <vt:i4>5</vt:i4>
      </vt:variant>
      <vt:variant>
        <vt:lpwstr>https://data.gov.scot/poverty/</vt:lpwstr>
      </vt:variant>
      <vt:variant>
        <vt:lpwstr/>
      </vt:variant>
      <vt:variant>
        <vt:i4>7602210</vt:i4>
      </vt:variant>
      <vt:variant>
        <vt:i4>0</vt:i4>
      </vt:variant>
      <vt:variant>
        <vt:i4>0</vt:i4>
      </vt:variant>
      <vt:variant>
        <vt:i4>5</vt:i4>
      </vt:variant>
      <vt:variant>
        <vt:lpwstr>https://www.gov.scot/publications/labour-market-statistics-for-scotland-by-disability-january-to-december-2022/</vt:lpwstr>
      </vt:variant>
      <vt:variant>
        <vt:lpwstr/>
      </vt:variant>
      <vt:variant>
        <vt:i4>1179701</vt:i4>
      </vt:variant>
      <vt:variant>
        <vt:i4>15</vt:i4>
      </vt:variant>
      <vt:variant>
        <vt:i4>0</vt:i4>
      </vt:variant>
      <vt:variant>
        <vt:i4>5</vt:i4>
      </vt:variant>
      <vt:variant>
        <vt:lpwstr>mailto:rebecca@inclusionscotland.org</vt:lpwstr>
      </vt:variant>
      <vt:variant>
        <vt:lpwstr/>
      </vt:variant>
      <vt:variant>
        <vt:i4>5570590</vt:i4>
      </vt:variant>
      <vt:variant>
        <vt:i4>12</vt:i4>
      </vt:variant>
      <vt:variant>
        <vt:i4>0</vt:i4>
      </vt:variant>
      <vt:variant>
        <vt:i4>5</vt:i4>
      </vt:variant>
      <vt:variant>
        <vt:lpwstr>https://www.gov.scot/publications/equality-outcomes-mainstreaming-report-2023/documents/</vt:lpwstr>
      </vt:variant>
      <vt:variant>
        <vt:lpwstr/>
      </vt:variant>
      <vt:variant>
        <vt:i4>4653131</vt:i4>
      </vt:variant>
      <vt:variant>
        <vt:i4>9</vt:i4>
      </vt:variant>
      <vt:variant>
        <vt:i4>0</vt:i4>
      </vt:variant>
      <vt:variant>
        <vt:i4>5</vt:i4>
      </vt:variant>
      <vt:variant>
        <vt:lpwstr>https://www.gov.scot/publications/coronavirus-covid-19-face-masks-and-face-coverings-guidance-withdrawal-letter/</vt:lpwstr>
      </vt:variant>
      <vt:variant>
        <vt:lpwstr/>
      </vt:variant>
      <vt:variant>
        <vt:i4>2949166</vt:i4>
      </vt:variant>
      <vt:variant>
        <vt:i4>6</vt:i4>
      </vt:variant>
      <vt:variant>
        <vt:i4>0</vt:i4>
      </vt:variant>
      <vt:variant>
        <vt:i4>5</vt:i4>
      </vt:variant>
      <vt:variant>
        <vt:lpwstr>https://www.gov.scot/binaries/content/documents/govscot/publications/impact-assessment/2022/12/equality-fairer-scotland-budget-statement-2023-24/documents/annex-d-detailed-analysis-equalities-fairer-scotland-issues-portfolio/annex-d-detailed-analysis-equalities-fairer-scotland-issues-portfolio/govscot%3Adocument/annex-d-detailed-analysis-equalities-fairer-scotland-issues-portfolio.pdf</vt:lpwstr>
      </vt:variant>
      <vt:variant>
        <vt:lpwstr/>
      </vt:variant>
      <vt:variant>
        <vt:i4>6684776</vt:i4>
      </vt:variant>
      <vt:variant>
        <vt:i4>3</vt:i4>
      </vt:variant>
      <vt:variant>
        <vt:i4>0</vt:i4>
      </vt:variant>
      <vt:variant>
        <vt:i4>5</vt:i4>
      </vt:variant>
      <vt:variant>
        <vt:lpwstr>https://ifs.org.uk/news/scottish-budget-2023-24-confirms-big-cuts-many-public-services</vt:lpwstr>
      </vt:variant>
      <vt:variant>
        <vt:lpwstr/>
      </vt:variant>
      <vt:variant>
        <vt:i4>1245218</vt:i4>
      </vt:variant>
      <vt:variant>
        <vt:i4>0</vt:i4>
      </vt:variant>
      <vt:variant>
        <vt:i4>0</vt:i4>
      </vt:variant>
      <vt:variant>
        <vt:i4>5</vt:i4>
      </vt:variant>
      <vt:variant>
        <vt:lpwstr>mailto:heather@inclusionscotland.org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McGregor</dc:creator>
  <cp:keywords/>
  <dc:description/>
  <cp:lastModifiedBy>Elizabeth Dawson</cp:lastModifiedBy>
  <cp:revision>2</cp:revision>
  <dcterms:created xsi:type="dcterms:W3CDTF">2023-08-18T15:36:00Z</dcterms:created>
  <dcterms:modified xsi:type="dcterms:W3CDTF">2023-08-18T15:36:00Z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0x01010040A075AA104DC14E89A758AAB2AC7A5A</vt:lpwstr>
  </property>
  <property fmtid="{D5CDD505-2E9C-101B-9397-08002B2CF9AE}" pid="3" name="_dlc_DocIdItemGuid">
    <vt:lpwstr>9b9ff01d-35fc-4dc8-9b14-c3db3fbe5820</vt:lpwstr>
  </property>
  <property fmtid="{D5CDD505-2E9C-101B-9397-08002B2CF9AE}" pid="4" name="MediaServiceImageTags">
    <vt:lpwstr/>
  </property>
  <property fmtid="{D5CDD505-2E9C-101B-9397-08002B2CF9AE}" pid="5" name="GrammarlyDocumentId">
    <vt:lpwstr>65da5224fbef3b3fb665418964944bce4307c03e244368ae6dfa2ae85f6f1af2</vt:lpwstr>
  </property>
</Properties>
</file>